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B6" w:rsidRPr="00283170" w:rsidRDefault="00EF40B4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70">
        <w:rPr>
          <w:rFonts w:ascii="Times New Roman" w:hAnsi="Times New Roman" w:cs="Times New Roman"/>
          <w:b/>
          <w:sz w:val="28"/>
          <w:szCs w:val="28"/>
        </w:rPr>
        <w:t>Обзор изменений</w:t>
      </w:r>
      <w:r w:rsidR="009769B6" w:rsidRPr="00283170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законодательства </w:t>
      </w:r>
      <w:r w:rsidR="00C257DB">
        <w:rPr>
          <w:rFonts w:ascii="Times New Roman" w:hAnsi="Times New Roman" w:cs="Times New Roman"/>
          <w:b/>
          <w:sz w:val="28"/>
          <w:szCs w:val="28"/>
        </w:rPr>
        <w:br/>
      </w:r>
      <w:r w:rsidR="009769B6" w:rsidRPr="00283170">
        <w:rPr>
          <w:rFonts w:ascii="Times New Roman" w:hAnsi="Times New Roman" w:cs="Times New Roman"/>
          <w:b/>
          <w:sz w:val="28"/>
          <w:szCs w:val="28"/>
        </w:rPr>
        <w:t xml:space="preserve">и подзаконных нормативных актов в сфере деятельности </w:t>
      </w:r>
      <w:proofErr w:type="spellStart"/>
      <w:r w:rsidR="009769B6" w:rsidRPr="0028317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9769B6" w:rsidRPr="00283170">
        <w:rPr>
          <w:rFonts w:ascii="Times New Roman" w:hAnsi="Times New Roman" w:cs="Times New Roman"/>
          <w:b/>
          <w:sz w:val="28"/>
          <w:szCs w:val="28"/>
        </w:rPr>
        <w:t>, изменения контроля и надзора в 2023 году</w:t>
      </w:r>
    </w:p>
    <w:p w:rsidR="008027C1" w:rsidRPr="00283170" w:rsidRDefault="008027C1" w:rsidP="008043B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52F2" w:rsidRPr="00283170" w:rsidRDefault="004F4227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27C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 принято постановление </w:t>
      </w:r>
      <w:r w:rsidR="000D650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декабря </w:t>
      </w:r>
      <w:r w:rsidR="008027C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2516 «О внесении изменений в постановление Правительства Российской Федерации от 10 марта 2022 г. № 336» </w:t>
      </w:r>
      <w:r w:rsidR="008D046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27C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</w:t>
      </w:r>
      <w:r w:rsidR="000D650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C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50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516).</w:t>
      </w:r>
      <w:r w:rsidR="00EF40B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7C1" w:rsidRPr="00283170" w:rsidRDefault="000D6501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7C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№ 2516 ограничения для проведения внеплановых контрольных (надзорных) мероприятий, внеплановых проверок, предусмотренны</w:t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7C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27C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8D046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564B7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марта 2022 г. № 336 «Об особенностях организации и осуществления госуда</w:t>
      </w:r>
      <w:r w:rsidR="008D046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рственного контроля (надзора), </w:t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контроля» (далее – </w:t>
      </w:r>
      <w:r w:rsidR="000B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0B1B49" w:rsidRPr="00C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10 марта </w:t>
      </w:r>
      <w:r w:rsidR="000B1B49" w:rsidRPr="00A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r w:rsidR="000B1B4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336</w:t>
      </w:r>
      <w:r w:rsidR="00F37BC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27C1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продлены 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36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36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7C1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815AC2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27C1" w:rsidRPr="00283170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E00E85" w:rsidRPr="00283170" w:rsidRDefault="00F37BC9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283170">
        <w:rPr>
          <w:rFonts w:ascii="Times New Roman" w:hAnsi="Times New Roman" w:cs="Times New Roman"/>
          <w:iCs/>
          <w:sz w:val="28"/>
          <w:szCs w:val="28"/>
        </w:rPr>
        <w:t xml:space="preserve">от 10 марта 2023 г. </w:t>
      </w:r>
      <w:r w:rsidRPr="00283170">
        <w:rPr>
          <w:rFonts w:ascii="Times New Roman" w:hAnsi="Times New Roman" w:cs="Times New Roman"/>
          <w:iCs/>
          <w:sz w:val="28"/>
          <w:szCs w:val="28"/>
        </w:rPr>
        <w:br/>
        <w:t xml:space="preserve">№ 372 </w:t>
      </w:r>
      <w:r w:rsidRPr="00283170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</w:t>
      </w:r>
      <w:r w:rsidRPr="00283170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 признании утратившим силу отдельного положения акта Правительства Российской Федерации» </w:t>
      </w:r>
      <w:r w:rsidR="007907E0" w:rsidRPr="00283170">
        <w:rPr>
          <w:rFonts w:ascii="Times New Roman" w:hAnsi="Times New Roman" w:cs="Times New Roman"/>
          <w:sz w:val="28"/>
          <w:szCs w:val="28"/>
        </w:rPr>
        <w:t>(далее – Постановление № 372</w:t>
      </w:r>
      <w:r w:rsidR="00E00E85" w:rsidRPr="00283170">
        <w:rPr>
          <w:rFonts w:ascii="Times New Roman" w:hAnsi="Times New Roman" w:cs="Times New Roman"/>
          <w:sz w:val="28"/>
          <w:szCs w:val="28"/>
        </w:rPr>
        <w:t>):</w:t>
      </w:r>
    </w:p>
    <w:p w:rsidR="00E00E85" w:rsidRPr="00283170" w:rsidRDefault="00E00E85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>– мораторий на плановые проверки продлили до 2030 г.  Это значит, что:</w:t>
      </w:r>
    </w:p>
    <w:p w:rsidR="00E00E85" w:rsidRPr="00283170" w:rsidRDefault="004F4227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00E8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контрольно-надзорные мероприятия (КНМ) и плановые проверки проводятся только в отношении объектов контроля, отнесённых к категориям чрезвычайно высокого и высокого риска, а также опасных производственных объектов II класса опасности и гидротехнических сооружений II класса (п. 11(3) </w:t>
      </w:r>
      <w:r w:rsidR="007374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0E8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РФ от 10 марта 2022 г. № 336);</w:t>
      </w:r>
    </w:p>
    <w:p w:rsidR="00E00E85" w:rsidRPr="00283170" w:rsidRDefault="004F4227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00E8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плановых КНМ проводятся профилактические визиты, от которых нельзя отказаться, в отношении образовательных учреждений дошкольного, начального, основного, среднего общего образования, чьи объекты отнесены </w:t>
      </w:r>
      <w:r w:rsidR="00706CB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0E8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категориям высокого или чрезвычайно высокого риска (п. 11(4) </w:t>
      </w:r>
      <w:r w:rsidR="007374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0E8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РФ от 10 марта 2022 г. № 336)</w:t>
      </w:r>
      <w:r w:rsidR="00706CB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0E85" w:rsidRPr="00283170" w:rsidRDefault="00E00E85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– </w:t>
      </w:r>
      <w:r w:rsidR="00296F4F" w:rsidRPr="00283170">
        <w:rPr>
          <w:sz w:val="28"/>
          <w:szCs w:val="28"/>
        </w:rPr>
        <w:t>о</w:t>
      </w:r>
      <w:r w:rsidRPr="00283170">
        <w:rPr>
          <w:sz w:val="28"/>
          <w:szCs w:val="28"/>
        </w:rPr>
        <w:t xml:space="preserve">тменили норму, которая позволяла надзорному органу выдавать предписания об устранении нарушений только в том случае, если нарушение влечёт </w:t>
      </w:r>
      <w:r w:rsidR="000B1B49" w:rsidRPr="00C63B4E">
        <w:rPr>
          <w:sz w:val="28"/>
          <w:szCs w:val="28"/>
        </w:rPr>
        <w:t>непосредственную</w:t>
      </w:r>
      <w:r w:rsidR="000B1B49">
        <w:rPr>
          <w:i/>
          <w:color w:val="FF0000"/>
          <w:sz w:val="28"/>
          <w:szCs w:val="28"/>
        </w:rPr>
        <w:t xml:space="preserve"> </w:t>
      </w:r>
      <w:r w:rsidRPr="000B1B49">
        <w:rPr>
          <w:sz w:val="28"/>
          <w:szCs w:val="28"/>
        </w:rPr>
        <w:t xml:space="preserve">угрозу причинения вреда жизни и </w:t>
      </w:r>
      <w:r w:rsidR="000B1B49" w:rsidRPr="00C63B4E">
        <w:rPr>
          <w:sz w:val="28"/>
          <w:szCs w:val="28"/>
        </w:rPr>
        <w:t>тяжкого вреда</w:t>
      </w:r>
      <w:r w:rsidR="000B1B49" w:rsidRPr="00C63B4E">
        <w:rPr>
          <w:i/>
          <w:strike/>
          <w:sz w:val="28"/>
          <w:szCs w:val="28"/>
        </w:rPr>
        <w:t xml:space="preserve"> </w:t>
      </w:r>
      <w:r w:rsidR="00C63B4E">
        <w:rPr>
          <w:sz w:val="28"/>
          <w:szCs w:val="28"/>
        </w:rPr>
        <w:t>здоровью</w:t>
      </w:r>
      <w:r w:rsidRPr="00C63B4E">
        <w:rPr>
          <w:sz w:val="28"/>
          <w:szCs w:val="28"/>
        </w:rPr>
        <w:t xml:space="preserve">, </w:t>
      </w:r>
      <w:r w:rsidR="000B1B49" w:rsidRPr="00C63B4E">
        <w:rPr>
          <w:sz w:val="28"/>
          <w:szCs w:val="28"/>
        </w:rPr>
        <w:t>ущерба</w:t>
      </w:r>
      <w:r w:rsidR="000B1B49" w:rsidRPr="00C63B4E">
        <w:rPr>
          <w:i/>
          <w:sz w:val="28"/>
          <w:szCs w:val="28"/>
        </w:rPr>
        <w:t xml:space="preserve"> </w:t>
      </w:r>
      <w:r w:rsidRPr="000B1B49">
        <w:rPr>
          <w:sz w:val="28"/>
          <w:szCs w:val="28"/>
        </w:rPr>
        <w:t xml:space="preserve">обороне страны и безопасности государства, возникновения чрезвычайных ситуаций природного </w:t>
      </w:r>
      <w:r w:rsidR="000B1B49" w:rsidRPr="00C63B4E">
        <w:rPr>
          <w:sz w:val="28"/>
          <w:szCs w:val="28"/>
        </w:rPr>
        <w:t xml:space="preserve">и </w:t>
      </w:r>
      <w:r w:rsidRPr="000B1B49">
        <w:rPr>
          <w:sz w:val="28"/>
          <w:szCs w:val="28"/>
        </w:rPr>
        <w:t>техногенного характера</w:t>
      </w:r>
      <w:r w:rsidR="000B1B49">
        <w:rPr>
          <w:sz w:val="28"/>
          <w:szCs w:val="28"/>
        </w:rPr>
        <w:t>.</w:t>
      </w:r>
      <w:r w:rsidRPr="000B1B49">
        <w:rPr>
          <w:color w:val="FFFFFF" w:themeColor="background1"/>
          <w:sz w:val="28"/>
          <w:szCs w:val="28"/>
        </w:rPr>
        <w:t xml:space="preserve"> </w:t>
      </w:r>
      <w:r w:rsidRPr="00283170">
        <w:rPr>
          <w:sz w:val="28"/>
          <w:szCs w:val="28"/>
        </w:rPr>
        <w:t xml:space="preserve">Теперь предписания снова выдаются при любых нарушениях, даже незначительных </w:t>
      </w:r>
      <w:r w:rsidR="00C63B4E">
        <w:rPr>
          <w:sz w:val="28"/>
          <w:szCs w:val="28"/>
        </w:rPr>
        <w:br/>
      </w:r>
      <w:r w:rsidRPr="00283170">
        <w:rPr>
          <w:sz w:val="28"/>
          <w:szCs w:val="28"/>
        </w:rPr>
        <w:t>(</w:t>
      </w:r>
      <w:r w:rsidR="00C04518" w:rsidRPr="00C63B4E">
        <w:rPr>
          <w:sz w:val="28"/>
          <w:szCs w:val="28"/>
        </w:rPr>
        <w:t>пункт 2</w:t>
      </w:r>
      <w:r w:rsidR="00C04518">
        <w:rPr>
          <w:i/>
          <w:color w:val="FF0000"/>
          <w:sz w:val="28"/>
          <w:szCs w:val="28"/>
        </w:rPr>
        <w:t xml:space="preserve"> </w:t>
      </w:r>
      <w:r w:rsidR="00814822">
        <w:rPr>
          <w:sz w:val="28"/>
          <w:szCs w:val="28"/>
        </w:rPr>
        <w:t>П</w:t>
      </w:r>
      <w:r w:rsidR="00C63B4E">
        <w:rPr>
          <w:sz w:val="28"/>
          <w:szCs w:val="28"/>
        </w:rPr>
        <w:t>остановления № 372</w:t>
      </w:r>
      <w:r w:rsidRPr="00283170">
        <w:rPr>
          <w:sz w:val="28"/>
          <w:szCs w:val="28"/>
        </w:rPr>
        <w:t>).</w:t>
      </w:r>
    </w:p>
    <w:p w:rsidR="003E06C2" w:rsidRPr="00283170" w:rsidRDefault="00E00E85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F4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06C2" w:rsidRPr="00283170">
        <w:rPr>
          <w:rFonts w:ascii="Times New Roman" w:hAnsi="Times New Roman" w:cs="Times New Roman"/>
          <w:sz w:val="28"/>
          <w:szCs w:val="28"/>
        </w:rPr>
        <w:t xml:space="preserve">Кроме того, Постановлением № 372 с 17 марта 2023 г. расширен перечень оснований для организации и осуществления внеплановых КНМ, проверок: контрольный (надзорный) орган проверяет исполнение предписаний </w:t>
      </w:r>
      <w:r w:rsidR="003E06C2" w:rsidRPr="00283170">
        <w:rPr>
          <w:rFonts w:ascii="Times New Roman" w:hAnsi="Times New Roman" w:cs="Times New Roman"/>
          <w:sz w:val="28"/>
          <w:szCs w:val="28"/>
        </w:rPr>
        <w:br/>
        <w:t>об устранении выявленных нарушений</w:t>
      </w:r>
      <w:r w:rsidR="00865083" w:rsidRPr="00283170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3E06C2" w:rsidRPr="00283170">
        <w:rPr>
          <w:rFonts w:ascii="Times New Roman" w:hAnsi="Times New Roman" w:cs="Times New Roman"/>
          <w:sz w:val="28"/>
          <w:szCs w:val="28"/>
        </w:rPr>
        <w:t xml:space="preserve">, выданных после 1 марта 2023 г., при условии согласования с органами прокуратуры. </w:t>
      </w:r>
    </w:p>
    <w:p w:rsidR="00865083" w:rsidRPr="00283170" w:rsidRDefault="008027C1" w:rsidP="008043B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 </w:t>
      </w:r>
      <w:r w:rsidR="00307EB4" w:rsidRPr="00283170">
        <w:rPr>
          <w:sz w:val="28"/>
          <w:szCs w:val="28"/>
        </w:rPr>
        <w:tab/>
        <w:t xml:space="preserve">Таким образом, в настоящее время контрольные (надзорные) органы могут выдавать предписания об устранении выявленных нарушений обязательных требований без ограничений и оценивать их исполнение, в том числе в рамках </w:t>
      </w:r>
      <w:r w:rsidR="00865083" w:rsidRPr="00283170">
        <w:rPr>
          <w:sz w:val="28"/>
          <w:szCs w:val="28"/>
        </w:rPr>
        <w:t xml:space="preserve">КНМ </w:t>
      </w:r>
      <w:r w:rsidR="00865083" w:rsidRPr="00283170">
        <w:rPr>
          <w:sz w:val="28"/>
          <w:szCs w:val="28"/>
        </w:rPr>
        <w:lastRenderedPageBreak/>
        <w:t>(</w:t>
      </w:r>
      <w:r w:rsidR="00AB24E5" w:rsidRPr="00283170">
        <w:rPr>
          <w:sz w:val="28"/>
          <w:szCs w:val="28"/>
          <w:shd w:val="clear" w:color="auto" w:fill="FFFFFF"/>
        </w:rPr>
        <w:t>Постановление</w:t>
      </w:r>
      <w:r w:rsidR="00865083" w:rsidRPr="00283170">
        <w:rPr>
          <w:sz w:val="28"/>
          <w:szCs w:val="28"/>
          <w:shd w:val="clear" w:color="auto" w:fill="FFFFFF"/>
        </w:rPr>
        <w:t xml:space="preserve"> № 372, </w:t>
      </w:r>
      <w:r w:rsidR="00865083" w:rsidRPr="00283170">
        <w:rPr>
          <w:bCs/>
          <w:sz w:val="28"/>
          <w:szCs w:val="28"/>
          <w:shd w:val="clear" w:color="auto" w:fill="FFFFFF"/>
        </w:rPr>
        <w:t>п</w:t>
      </w:r>
      <w:hyperlink r:id="rId8" w:history="1">
        <w:r w:rsidR="00307EB4" w:rsidRPr="002831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исьмо Министерства экономического развития </w:t>
        </w:r>
        <w:r w:rsidR="00865083" w:rsidRPr="002831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br/>
        </w:r>
        <w:r w:rsidR="00307EB4" w:rsidRPr="002831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</w:t>
        </w:r>
        <w:r w:rsidR="00865083" w:rsidRPr="002831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оссийской Федерации о</w:t>
        </w:r>
        <w:r w:rsidR="00307EB4" w:rsidRPr="002831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т 24 марта 2023 г. № ОГ-Д24-2738</w:t>
        </w:r>
      </w:hyperlink>
      <w:r w:rsidR="00307EB4" w:rsidRPr="00283170">
        <w:rPr>
          <w:sz w:val="28"/>
          <w:szCs w:val="28"/>
        </w:rPr>
        <w:t>).</w:t>
      </w:r>
    </w:p>
    <w:p w:rsidR="001B52F2" w:rsidRPr="00283170" w:rsidRDefault="001B52F2" w:rsidP="008043B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Постановлением № 372 введены основания для проведения профилактического визита, от которого контролируемое лицо не вправе отказаться. </w:t>
      </w:r>
    </w:p>
    <w:p w:rsidR="001B52F2" w:rsidRPr="00283170" w:rsidRDefault="001B52F2" w:rsidP="008043B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Срок проведения профилактического визита составляет 1 рабочий день, </w:t>
      </w:r>
      <w:r w:rsidRPr="00283170">
        <w:rPr>
          <w:sz w:val="28"/>
          <w:szCs w:val="28"/>
        </w:rPr>
        <w:br/>
        <w:t xml:space="preserve">но может быть </w:t>
      </w:r>
      <w:r w:rsidR="001C2185" w:rsidRPr="00283170">
        <w:rPr>
          <w:sz w:val="28"/>
          <w:szCs w:val="28"/>
        </w:rPr>
        <w:t>продлён</w:t>
      </w:r>
      <w:r w:rsidRPr="00283170">
        <w:rPr>
          <w:sz w:val="28"/>
          <w:szCs w:val="28"/>
        </w:rPr>
        <w:t xml:space="preserve"> на срок, необходимый для инструментального обследования, но не более </w:t>
      </w:r>
      <w:r w:rsidRPr="00C04518">
        <w:rPr>
          <w:strike/>
          <w:sz w:val="28"/>
          <w:szCs w:val="28"/>
        </w:rPr>
        <w:t>4</w:t>
      </w:r>
      <w:r w:rsidRPr="00283170">
        <w:rPr>
          <w:sz w:val="28"/>
          <w:szCs w:val="28"/>
        </w:rPr>
        <w:t xml:space="preserve"> рабочих дней.</w:t>
      </w:r>
    </w:p>
    <w:p w:rsidR="00296F4F" w:rsidRPr="00283170" w:rsidRDefault="00296F4F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профилактического визита предусмотрен </w:t>
      </w:r>
      <w:r w:rsidR="007374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10 марта 2022 г. №</w:t>
      </w:r>
      <w:r w:rsidR="001D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336. Вместе </w:t>
      </w:r>
      <w:r w:rsidR="00E0183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продлением моратория на проверки это постановление было дополнено новым положением: организации не вправе отказаться от профилактических визитов, которые проводятся по поручению </w:t>
      </w:r>
      <w:r w:rsidR="00A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</w:t>
      </w:r>
      <w:r w:rsidR="00A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</w:t>
      </w:r>
      <w:r w:rsidR="00A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(подп. «ж» п. 6 </w:t>
      </w:r>
      <w:r w:rsidR="00356349" w:rsidRPr="00C63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которые вносятся в акты Правительства Российской Федерации, утвержденных Постановлением № 372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11(5)</w:t>
      </w:r>
      <w:r w:rsidR="0035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11(6)</w:t>
      </w:r>
      <w:r w:rsidRPr="002831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="007374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РФ </w:t>
      </w:r>
      <w:r w:rsidR="00C4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марта 2022 г. № 336).</w:t>
      </w:r>
    </w:p>
    <w:p w:rsidR="00296F4F" w:rsidRPr="00283170" w:rsidRDefault="00296F4F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ходе такого визита надзорный орган обнаружит нарушение, </w:t>
      </w:r>
      <w:r w:rsidR="00E0183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выдаст предписание о его устранении, которое организация будет обязана исполнить.</w:t>
      </w:r>
    </w:p>
    <w:p w:rsidR="001B52F2" w:rsidRPr="00283170" w:rsidRDefault="001B52F2" w:rsidP="008043B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83170">
        <w:rPr>
          <w:sz w:val="28"/>
          <w:szCs w:val="28"/>
        </w:rPr>
        <w:t>В соответствии с Постановлен</w:t>
      </w:r>
      <w:r w:rsidR="001D0899">
        <w:rPr>
          <w:sz w:val="28"/>
          <w:szCs w:val="28"/>
        </w:rPr>
        <w:t xml:space="preserve">ием № 372 внесены изменения </w:t>
      </w:r>
      <w:r w:rsidR="001D0899">
        <w:rPr>
          <w:sz w:val="28"/>
          <w:szCs w:val="28"/>
        </w:rPr>
        <w:br/>
        <w:t xml:space="preserve">в </w:t>
      </w:r>
      <w:hyperlink r:id="rId9" w:history="1">
        <w:r w:rsidRPr="0028317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постановление</w:t>
        </w:r>
      </w:hyperlink>
      <w:r w:rsidRPr="00283170">
        <w:rPr>
          <w:sz w:val="28"/>
          <w:szCs w:val="28"/>
          <w:shd w:val="clear" w:color="auto" w:fill="FFFFFF"/>
        </w:rPr>
        <w:t xml:space="preserve"> Правительства Российской Федерации от 16 апреля 2021 г. </w:t>
      </w:r>
      <w:r w:rsidRPr="00283170">
        <w:rPr>
          <w:sz w:val="28"/>
          <w:szCs w:val="28"/>
          <w:shd w:val="clear" w:color="auto" w:fill="FFFFFF"/>
        </w:rPr>
        <w:br/>
        <w:t xml:space="preserve">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 </w:t>
      </w:r>
    </w:p>
    <w:p w:rsidR="00C41263" w:rsidRDefault="00E427F5" w:rsidP="008043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83170">
        <w:rPr>
          <w:sz w:val="28"/>
          <w:szCs w:val="28"/>
          <w:shd w:val="clear" w:color="auto" w:fill="FFFFFF"/>
        </w:rPr>
        <w:t>Так, Единый реестр контрольных (надзорных) мероприятий</w:t>
      </w:r>
      <w:r w:rsidR="001D0899">
        <w:rPr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Pr="00283170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</w:rPr>
          <w:t>https://proverki.gov.ru/portal</w:t>
        </w:r>
      </w:hyperlink>
      <w:r w:rsidR="001D0899">
        <w:rPr>
          <w:sz w:val="28"/>
          <w:szCs w:val="28"/>
          <w:shd w:val="clear" w:color="auto" w:fill="FFFFFF"/>
        </w:rPr>
        <w:t xml:space="preserve"> </w:t>
      </w:r>
      <w:r w:rsidRPr="00283170">
        <w:rPr>
          <w:sz w:val="28"/>
          <w:szCs w:val="28"/>
          <w:shd w:val="clear" w:color="auto" w:fill="FFFFFF"/>
        </w:rPr>
        <w:t xml:space="preserve">интегрирован с порталом </w:t>
      </w:r>
      <w:proofErr w:type="spellStart"/>
      <w:r w:rsidRPr="00283170">
        <w:rPr>
          <w:sz w:val="28"/>
          <w:szCs w:val="28"/>
          <w:shd w:val="clear" w:color="auto" w:fill="FFFFFF"/>
        </w:rPr>
        <w:t>Госуслуг</w:t>
      </w:r>
      <w:proofErr w:type="spellEnd"/>
      <w:r w:rsidRPr="00283170">
        <w:rPr>
          <w:sz w:val="28"/>
          <w:szCs w:val="28"/>
          <w:shd w:val="clear" w:color="auto" w:fill="FFFFFF"/>
        </w:rPr>
        <w:t>. Через личные кабинеты на портале предприниматели могут:</w:t>
      </w:r>
      <w:r w:rsidR="00C41263">
        <w:rPr>
          <w:sz w:val="28"/>
          <w:szCs w:val="28"/>
          <w:shd w:val="clear" w:color="auto" w:fill="FFFFFF"/>
        </w:rPr>
        <w:t xml:space="preserve"> </w:t>
      </w:r>
      <w:r w:rsidR="007374DC">
        <w:rPr>
          <w:sz w:val="28"/>
          <w:szCs w:val="28"/>
          <w:shd w:val="clear" w:color="auto" w:fill="FFFFFF"/>
        </w:rPr>
        <w:t>– </w:t>
      </w:r>
      <w:r w:rsidRPr="00283170">
        <w:rPr>
          <w:sz w:val="28"/>
          <w:szCs w:val="28"/>
          <w:shd w:val="clear" w:color="auto" w:fill="FFFFFF"/>
        </w:rPr>
        <w:t>отслеживать информацию о предстоящих </w:t>
      </w:r>
      <w:proofErr w:type="gramStart"/>
      <w:r w:rsidRPr="00283170">
        <w:rPr>
          <w:sz w:val="28"/>
          <w:szCs w:val="28"/>
          <w:shd w:val="clear" w:color="auto" w:fill="FFFFFF"/>
        </w:rPr>
        <w:t>проверках;</w:t>
      </w:r>
      <w:r w:rsidRPr="00283170">
        <w:rPr>
          <w:sz w:val="28"/>
          <w:szCs w:val="28"/>
        </w:rPr>
        <w:br/>
      </w:r>
      <w:r w:rsidR="007374DC">
        <w:rPr>
          <w:sz w:val="28"/>
          <w:szCs w:val="28"/>
          <w:shd w:val="clear" w:color="auto" w:fill="FFFFFF"/>
        </w:rPr>
        <w:t>–</w:t>
      </w:r>
      <w:proofErr w:type="gramEnd"/>
      <w:r w:rsidR="009F75C5">
        <w:rPr>
          <w:sz w:val="28"/>
          <w:szCs w:val="28"/>
          <w:shd w:val="clear" w:color="auto" w:fill="FFFFFF"/>
        </w:rPr>
        <w:t> </w:t>
      </w:r>
      <w:r w:rsidRPr="00283170">
        <w:rPr>
          <w:sz w:val="28"/>
          <w:szCs w:val="28"/>
          <w:shd w:val="clear" w:color="auto" w:fill="FFFFFF"/>
        </w:rPr>
        <w:t>видеть принятые меры по итогам решения;</w:t>
      </w:r>
      <w:r w:rsidRPr="00283170">
        <w:rPr>
          <w:sz w:val="28"/>
          <w:szCs w:val="28"/>
        </w:rPr>
        <w:br/>
      </w:r>
      <w:r w:rsidR="007374DC">
        <w:rPr>
          <w:sz w:val="28"/>
          <w:szCs w:val="28"/>
          <w:shd w:val="clear" w:color="auto" w:fill="FFFFFF"/>
        </w:rPr>
        <w:t>–</w:t>
      </w:r>
      <w:r w:rsidR="009F75C5">
        <w:rPr>
          <w:sz w:val="28"/>
          <w:szCs w:val="28"/>
          <w:shd w:val="clear" w:color="auto" w:fill="FFFFFF"/>
        </w:rPr>
        <w:t> </w:t>
      </w:r>
      <w:r w:rsidRPr="00283170">
        <w:rPr>
          <w:sz w:val="28"/>
          <w:szCs w:val="28"/>
          <w:shd w:val="clear" w:color="auto" w:fill="FFFFFF"/>
        </w:rPr>
        <w:t>при необходимости обжаловать их в досудебном порядке с помощью специального сервиса подачи заявлений.</w:t>
      </w:r>
      <w:r w:rsidR="00C41263">
        <w:rPr>
          <w:sz w:val="28"/>
          <w:szCs w:val="28"/>
          <w:shd w:val="clear" w:color="auto" w:fill="FFFFFF"/>
        </w:rPr>
        <w:t xml:space="preserve"> </w:t>
      </w:r>
    </w:p>
    <w:p w:rsidR="00E427F5" w:rsidRPr="00283170" w:rsidRDefault="00E427F5" w:rsidP="008043B0">
      <w:pPr>
        <w:pStyle w:val="a4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83170">
        <w:rPr>
          <w:sz w:val="28"/>
          <w:szCs w:val="28"/>
          <w:shd w:val="clear" w:color="auto" w:fill="FFFFFF"/>
        </w:rPr>
        <w:t xml:space="preserve"> Должностные лица не имеют права проводить проверки, если заблаговременно не внесут эти мероприятия в реестр, синхронизированный </w:t>
      </w:r>
      <w:r w:rsidRPr="00283170">
        <w:rPr>
          <w:sz w:val="28"/>
          <w:szCs w:val="28"/>
          <w:shd w:val="clear" w:color="auto" w:fill="FFFFFF"/>
        </w:rPr>
        <w:br/>
        <w:t xml:space="preserve">с порталом </w:t>
      </w:r>
      <w:proofErr w:type="spellStart"/>
      <w:r w:rsidRPr="00283170">
        <w:rPr>
          <w:sz w:val="28"/>
          <w:szCs w:val="28"/>
          <w:shd w:val="clear" w:color="auto" w:fill="FFFFFF"/>
        </w:rPr>
        <w:t>госуслуг</w:t>
      </w:r>
      <w:proofErr w:type="spellEnd"/>
      <w:r w:rsidRPr="00283170">
        <w:rPr>
          <w:sz w:val="28"/>
          <w:szCs w:val="28"/>
          <w:shd w:val="clear" w:color="auto" w:fill="FFFFFF"/>
        </w:rPr>
        <w:t>.</w:t>
      </w:r>
    </w:p>
    <w:p w:rsidR="008027C1" w:rsidRPr="00283170" w:rsidRDefault="008027C1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bCs/>
          <w:sz w:val="28"/>
          <w:szCs w:val="28"/>
        </w:rPr>
        <w:t>Постановлением Правительства Российской Федерации от 23 января 2023 г</w:t>
      </w:r>
      <w:r w:rsidRPr="00283170">
        <w:rPr>
          <w:sz w:val="28"/>
          <w:szCs w:val="28"/>
        </w:rPr>
        <w:t>.</w:t>
      </w:r>
      <w:r w:rsidRPr="00283170">
        <w:rPr>
          <w:bCs/>
          <w:sz w:val="28"/>
          <w:szCs w:val="28"/>
        </w:rPr>
        <w:t xml:space="preserve"> № 63 </w:t>
      </w:r>
      <w:r w:rsidR="00865083" w:rsidRPr="00283170">
        <w:rPr>
          <w:bCs/>
          <w:sz w:val="28"/>
          <w:szCs w:val="28"/>
        </w:rPr>
        <w:t xml:space="preserve">«О внесении изменений в постановление Правительства </w:t>
      </w:r>
      <w:r w:rsidR="00D733F8" w:rsidRPr="00283170">
        <w:rPr>
          <w:bCs/>
          <w:sz w:val="28"/>
          <w:szCs w:val="28"/>
        </w:rPr>
        <w:br/>
      </w:r>
      <w:r w:rsidR="00865083" w:rsidRPr="00283170">
        <w:rPr>
          <w:bCs/>
          <w:sz w:val="28"/>
          <w:szCs w:val="28"/>
        </w:rPr>
        <w:t xml:space="preserve">Российской Федерации от 12 марта 2022 г. № 353 и признании утратившим силу отдельного положения постановления Правительства Российской Федерации </w:t>
      </w:r>
      <w:r w:rsidR="00564B7B" w:rsidRPr="00283170">
        <w:rPr>
          <w:bCs/>
          <w:sz w:val="28"/>
          <w:szCs w:val="28"/>
        </w:rPr>
        <w:br/>
      </w:r>
      <w:r w:rsidR="00865083" w:rsidRPr="00283170">
        <w:rPr>
          <w:bCs/>
          <w:sz w:val="28"/>
          <w:szCs w:val="28"/>
        </w:rPr>
        <w:t xml:space="preserve">от 12 сентября 2022 г. № 1589» </w:t>
      </w:r>
      <w:r w:rsidRPr="00283170">
        <w:rPr>
          <w:sz w:val="28"/>
          <w:szCs w:val="28"/>
        </w:rPr>
        <w:t xml:space="preserve">внесены изменения </w:t>
      </w:r>
      <w:r w:rsidRPr="00283170">
        <w:rPr>
          <w:bCs/>
          <w:sz w:val="28"/>
          <w:szCs w:val="28"/>
        </w:rPr>
        <w:t xml:space="preserve">в </w:t>
      </w:r>
      <w:r w:rsidR="007C3314" w:rsidRPr="00283170">
        <w:rPr>
          <w:bCs/>
          <w:sz w:val="28"/>
          <w:szCs w:val="28"/>
        </w:rPr>
        <w:t>п</w:t>
      </w:r>
      <w:r w:rsidRPr="00283170">
        <w:rPr>
          <w:sz w:val="28"/>
          <w:szCs w:val="28"/>
        </w:rPr>
        <w:t xml:space="preserve">остановление </w:t>
      </w:r>
      <w:r w:rsidR="00564B7B" w:rsidRPr="00283170">
        <w:rPr>
          <w:sz w:val="28"/>
          <w:szCs w:val="28"/>
        </w:rPr>
        <w:t xml:space="preserve">Правительства </w:t>
      </w:r>
      <w:r w:rsidR="007C3314" w:rsidRPr="00283170">
        <w:rPr>
          <w:sz w:val="28"/>
          <w:szCs w:val="28"/>
        </w:rPr>
        <w:t xml:space="preserve">Российской Федерации </w:t>
      </w:r>
      <w:r w:rsidRPr="00283170">
        <w:rPr>
          <w:sz w:val="28"/>
          <w:szCs w:val="28"/>
        </w:rPr>
        <w:t>№ 353</w:t>
      </w:r>
      <w:r w:rsidR="00C63B4E">
        <w:rPr>
          <w:sz w:val="28"/>
          <w:szCs w:val="28"/>
        </w:rPr>
        <w:t>.</w:t>
      </w:r>
    </w:p>
    <w:p w:rsidR="008027C1" w:rsidRPr="00283170" w:rsidRDefault="008027C1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касаются продления разрешений в разных сферах деятельности. В том числе в сфере промышленной безопасности опасных производственных объектов.</w:t>
      </w:r>
    </w:p>
    <w:p w:rsidR="008027C1" w:rsidRPr="00283170" w:rsidRDefault="008027C1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упрощения разрешительных процедур по решению государственных органов продлена до конца 2023 года. Речь идёт о 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сокращении сроков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услуг, 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обязательных требований и перечня документов,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для получения разрешений, а также о временной 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отмене оценки соответствия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требованиям.</w:t>
      </w:r>
    </w:p>
    <w:p w:rsidR="001C2185" w:rsidRDefault="00E02A7C" w:rsidP="008043B0">
      <w:pPr>
        <w:pStyle w:val="1"/>
        <w:shd w:val="clear" w:color="auto" w:fill="FFFFFF" w:themeFill="background1"/>
        <w:tabs>
          <w:tab w:val="left" w:pos="709"/>
        </w:tabs>
        <w:spacing w:before="0" w:beforeAutospacing="0" w:after="0" w:afterAutospacing="0"/>
        <w:jc w:val="both"/>
        <w:rPr>
          <w:b w:val="0"/>
          <w:strike/>
          <w:sz w:val="28"/>
          <w:szCs w:val="28"/>
        </w:rPr>
      </w:pPr>
      <w:r w:rsidRPr="00283170">
        <w:rPr>
          <w:b w:val="0"/>
          <w:sz w:val="28"/>
          <w:szCs w:val="28"/>
        </w:rPr>
        <w:t xml:space="preserve">          </w:t>
      </w:r>
      <w:r w:rsidR="001C2185" w:rsidRPr="00283170">
        <w:rPr>
          <w:b w:val="0"/>
          <w:sz w:val="28"/>
          <w:szCs w:val="28"/>
        </w:rPr>
        <w:t xml:space="preserve">Постановлением Правительства Российской Федерации  </w:t>
      </w:r>
      <w:r w:rsidR="001D0899">
        <w:rPr>
          <w:b w:val="0"/>
          <w:sz w:val="28"/>
          <w:szCs w:val="28"/>
        </w:rPr>
        <w:t xml:space="preserve">от 10 октября 2023 </w:t>
      </w:r>
      <w:r w:rsidR="001C2185" w:rsidRPr="00283170">
        <w:rPr>
          <w:b w:val="0"/>
          <w:sz w:val="28"/>
          <w:szCs w:val="28"/>
        </w:rPr>
        <w:t xml:space="preserve">г. № 1664 </w:t>
      </w:r>
      <w:r w:rsidR="001C2185" w:rsidRPr="00283170">
        <w:rPr>
          <w:b w:val="0"/>
          <w:sz w:val="28"/>
          <w:szCs w:val="28"/>
          <w:shd w:val="clear" w:color="auto" w:fill="FFFFFF"/>
        </w:rPr>
        <w:t>в</w:t>
      </w:r>
      <w:r w:rsidR="001D0899">
        <w:rPr>
          <w:b w:val="0"/>
          <w:sz w:val="28"/>
          <w:szCs w:val="28"/>
          <w:shd w:val="clear" w:color="auto" w:fill="FFFFFF"/>
        </w:rPr>
        <w:t xml:space="preserve"> </w:t>
      </w:r>
      <w:hyperlink r:id="rId11" w:anchor="dst100634" w:history="1">
        <w:r w:rsidR="001C2185" w:rsidRPr="00283170">
          <w:rPr>
            <w:rStyle w:val="a3"/>
            <w:rFonts w:eastAsiaTheme="majorEastAsia"/>
            <w:b w:val="0"/>
            <w:color w:val="auto"/>
            <w:sz w:val="28"/>
            <w:szCs w:val="28"/>
            <w:u w:val="none"/>
            <w:shd w:val="clear" w:color="auto" w:fill="FFFFFF"/>
          </w:rPr>
          <w:t>наименовании</w:t>
        </w:r>
      </w:hyperlink>
      <w:r w:rsidR="003E7C7B">
        <w:rPr>
          <w:b w:val="0"/>
          <w:sz w:val="28"/>
          <w:szCs w:val="28"/>
          <w:shd w:val="clear" w:color="auto" w:fill="FFFFFF"/>
        </w:rPr>
        <w:t xml:space="preserve"> </w:t>
      </w:r>
      <w:r w:rsidR="00815AC2" w:rsidRPr="00283170">
        <w:rPr>
          <w:b w:val="0"/>
          <w:sz w:val="28"/>
          <w:szCs w:val="28"/>
        </w:rPr>
        <w:t>постановления</w:t>
      </w:r>
      <w:r w:rsidR="003A2576" w:rsidRPr="00283170">
        <w:rPr>
          <w:b w:val="0"/>
          <w:sz w:val="28"/>
          <w:szCs w:val="28"/>
        </w:rPr>
        <w:t xml:space="preserve"> </w:t>
      </w:r>
      <w:r w:rsidR="00815AC2" w:rsidRPr="00283170">
        <w:rPr>
          <w:b w:val="0"/>
          <w:sz w:val="28"/>
          <w:szCs w:val="28"/>
        </w:rPr>
        <w:t>Правительства Р</w:t>
      </w:r>
      <w:r w:rsidR="00A776C2">
        <w:rPr>
          <w:b w:val="0"/>
          <w:sz w:val="28"/>
          <w:szCs w:val="28"/>
        </w:rPr>
        <w:t xml:space="preserve">оссийской Федерации </w:t>
      </w:r>
      <w:r w:rsidR="00C41263">
        <w:rPr>
          <w:b w:val="0"/>
          <w:sz w:val="28"/>
          <w:szCs w:val="28"/>
        </w:rPr>
        <w:br/>
      </w:r>
      <w:r w:rsidR="00815AC2" w:rsidRPr="00283170">
        <w:rPr>
          <w:b w:val="0"/>
          <w:sz w:val="28"/>
          <w:szCs w:val="28"/>
        </w:rPr>
        <w:t xml:space="preserve">от 12 марта 2022 г. </w:t>
      </w:r>
      <w:r w:rsidR="00C36065" w:rsidRPr="00283170">
        <w:rPr>
          <w:b w:val="0"/>
          <w:sz w:val="28"/>
          <w:szCs w:val="28"/>
        </w:rPr>
        <w:t>№</w:t>
      </w:r>
      <w:r w:rsidR="00815AC2" w:rsidRPr="00283170">
        <w:rPr>
          <w:b w:val="0"/>
          <w:sz w:val="28"/>
          <w:szCs w:val="28"/>
        </w:rPr>
        <w:t xml:space="preserve"> 353 «Об особенностях разрешительной деятельности </w:t>
      </w:r>
      <w:r w:rsidR="00C41263">
        <w:rPr>
          <w:b w:val="0"/>
          <w:sz w:val="28"/>
          <w:szCs w:val="28"/>
        </w:rPr>
        <w:br/>
      </w:r>
      <w:r w:rsidR="00815AC2" w:rsidRPr="00283170">
        <w:rPr>
          <w:b w:val="0"/>
          <w:sz w:val="28"/>
          <w:szCs w:val="28"/>
        </w:rPr>
        <w:t>в Российской Федерации»</w:t>
      </w:r>
      <w:r w:rsidR="00815AC2" w:rsidRPr="00283170">
        <w:rPr>
          <w:b w:val="0"/>
          <w:sz w:val="28"/>
          <w:szCs w:val="28"/>
          <w:shd w:val="clear" w:color="auto" w:fill="FFFFFF"/>
        </w:rPr>
        <w:t xml:space="preserve"> </w:t>
      </w:r>
      <w:r w:rsidR="00F37998">
        <w:rPr>
          <w:b w:val="0"/>
          <w:sz w:val="28"/>
          <w:szCs w:val="28"/>
          <w:shd w:val="clear" w:color="auto" w:fill="FFFFFF"/>
        </w:rPr>
        <w:t xml:space="preserve">(далее – Постановление </w:t>
      </w:r>
      <w:r w:rsidR="001129CC">
        <w:rPr>
          <w:b w:val="0"/>
          <w:sz w:val="28"/>
          <w:szCs w:val="28"/>
          <w:shd w:val="clear" w:color="auto" w:fill="FFFFFF"/>
        </w:rPr>
        <w:t>П</w:t>
      </w:r>
      <w:r w:rsidR="00F37998">
        <w:rPr>
          <w:b w:val="0"/>
          <w:sz w:val="28"/>
          <w:szCs w:val="28"/>
          <w:shd w:val="clear" w:color="auto" w:fill="FFFFFF"/>
        </w:rPr>
        <w:t xml:space="preserve">равительства РФ № 353) </w:t>
      </w:r>
      <w:r w:rsidR="001C2185" w:rsidRPr="00283170">
        <w:rPr>
          <w:b w:val="0"/>
          <w:sz w:val="28"/>
          <w:szCs w:val="28"/>
          <w:shd w:val="clear" w:color="auto" w:fill="FFFFFF"/>
        </w:rPr>
        <w:t xml:space="preserve">слова «в 2022 и 2023 годах» исключены, по тексту ряда приложений исключены слова </w:t>
      </w:r>
      <w:r w:rsidR="00C41263">
        <w:rPr>
          <w:b w:val="0"/>
          <w:sz w:val="28"/>
          <w:szCs w:val="28"/>
          <w:shd w:val="clear" w:color="auto" w:fill="FFFFFF"/>
        </w:rPr>
        <w:br/>
      </w:r>
      <w:r w:rsidR="001C2185" w:rsidRPr="00283170">
        <w:rPr>
          <w:b w:val="0"/>
          <w:sz w:val="28"/>
          <w:szCs w:val="28"/>
          <w:shd w:val="clear" w:color="auto" w:fill="FFFFFF"/>
        </w:rPr>
        <w:t>«в 2022 году» либо «в 2022 и 2023 годах».</w:t>
      </w:r>
      <w:r w:rsidR="00815AC2" w:rsidRPr="00283170">
        <w:rPr>
          <w:b w:val="0"/>
          <w:sz w:val="28"/>
          <w:szCs w:val="28"/>
          <w:shd w:val="clear" w:color="auto" w:fill="FFFFFF"/>
        </w:rPr>
        <w:t xml:space="preserve"> </w:t>
      </w:r>
    </w:p>
    <w:p w:rsidR="00F37998" w:rsidRPr="00C63B4E" w:rsidRDefault="00356349" w:rsidP="008043B0">
      <w:pPr>
        <w:shd w:val="clear" w:color="auto" w:fill="FFFFFF" w:themeFill="background1"/>
        <w:tabs>
          <w:tab w:val="left" w:pos="709"/>
        </w:tabs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56349">
        <w:rPr>
          <w:b/>
          <w:sz w:val="28"/>
          <w:szCs w:val="28"/>
        </w:rPr>
        <w:tab/>
      </w:r>
      <w:r w:rsidR="00F37998" w:rsidRPr="00C63B4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ряд норм, содержащихся в Постановлении Правительства РФ № 353, </w:t>
      </w:r>
      <w:r w:rsidR="001D744A" w:rsidRPr="00C63B4E">
        <w:rPr>
          <w:rFonts w:ascii="Times New Roman" w:hAnsi="Times New Roman" w:cs="Times New Roman"/>
          <w:sz w:val="28"/>
          <w:szCs w:val="28"/>
        </w:rPr>
        <w:t xml:space="preserve">для которых не указан точный </w:t>
      </w:r>
      <w:proofErr w:type="gramStart"/>
      <w:r w:rsidR="001D744A" w:rsidRPr="00C63B4E">
        <w:rPr>
          <w:rFonts w:ascii="Times New Roman" w:hAnsi="Times New Roman" w:cs="Times New Roman"/>
          <w:sz w:val="28"/>
          <w:szCs w:val="28"/>
        </w:rPr>
        <w:t xml:space="preserve">срок,  </w:t>
      </w:r>
      <w:r w:rsidR="00F37998" w:rsidRPr="00C63B4E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F37998" w:rsidRPr="00C63B4E">
        <w:rPr>
          <w:rFonts w:ascii="Times New Roman" w:hAnsi="Times New Roman" w:cs="Times New Roman"/>
          <w:sz w:val="28"/>
          <w:szCs w:val="28"/>
        </w:rPr>
        <w:t xml:space="preserve"> действовать на постоянной основе.</w:t>
      </w:r>
      <w:r w:rsidR="00F37998" w:rsidRPr="00C63B4E">
        <w:rPr>
          <w:rFonts w:ascii="Times New Roman" w:hAnsi="Times New Roman" w:cs="Times New Roman"/>
          <w:sz w:val="28"/>
          <w:szCs w:val="28"/>
        </w:rPr>
        <w:tab/>
      </w:r>
    </w:p>
    <w:p w:rsidR="00F37998" w:rsidRPr="00C63B4E" w:rsidRDefault="00F37998" w:rsidP="008043B0">
      <w:pPr>
        <w:shd w:val="clear" w:color="auto" w:fill="FFFFFF" w:themeFill="background1"/>
        <w:tabs>
          <w:tab w:val="left" w:pos="709"/>
        </w:tabs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3B4E">
        <w:rPr>
          <w:rFonts w:ascii="Times New Roman" w:hAnsi="Times New Roman" w:cs="Times New Roman"/>
          <w:sz w:val="28"/>
          <w:szCs w:val="28"/>
        </w:rPr>
        <w:tab/>
        <w:t>При этом, в некоторые нормы права, в том числе регулирующие особенности разрешительных режимов в сфере промышленной безопасности опасных производственных объектов, безопасности гидротехнических сооружений, электроэнергетики и теплоснабжения, изменения не внесены.</w:t>
      </w:r>
    </w:p>
    <w:p w:rsidR="00F37998" w:rsidRPr="00C63B4E" w:rsidRDefault="00F37998" w:rsidP="008043B0">
      <w:pPr>
        <w:shd w:val="clear" w:color="auto" w:fill="FFFFFF" w:themeFill="background1"/>
        <w:tabs>
          <w:tab w:val="left" w:pos="709"/>
        </w:tabs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3B4E">
        <w:rPr>
          <w:rFonts w:ascii="Times New Roman" w:hAnsi="Times New Roman" w:cs="Times New Roman"/>
          <w:sz w:val="28"/>
          <w:szCs w:val="28"/>
        </w:rPr>
        <w:tab/>
        <w:t xml:space="preserve">В частности, оплата государственных пошлин в рамках оказания государственных услуг за предоставление лицензии, внесение изменений </w:t>
      </w:r>
      <w:r w:rsidRPr="00C63B4E">
        <w:rPr>
          <w:rFonts w:ascii="Times New Roman" w:hAnsi="Times New Roman" w:cs="Times New Roman"/>
          <w:sz w:val="28"/>
          <w:szCs w:val="28"/>
        </w:rPr>
        <w:br/>
        <w:t xml:space="preserve">в реестр лицензий в отношении лицензируемых видов деятельности, предусмотренных </w:t>
      </w:r>
      <w:hyperlink r:id="rId12" w:history="1">
        <w:r w:rsidRPr="00C63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статьи 12 Федерального закона от 4 мая 2011 г. </w:t>
        </w:r>
        <w:r w:rsidRPr="00C63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№ 99-ФЗ «О лицензировании отдельных видов деятельности</w:t>
        </w:r>
      </w:hyperlink>
      <w:r w:rsidRPr="00C63B4E">
        <w:rPr>
          <w:rFonts w:ascii="Times New Roman" w:hAnsi="Times New Roman" w:cs="Times New Roman"/>
          <w:sz w:val="28"/>
          <w:szCs w:val="28"/>
        </w:rPr>
        <w:t xml:space="preserve">», не требуется только до 31 декабря 2023 г. </w:t>
      </w:r>
    </w:p>
    <w:p w:rsidR="00F37998" w:rsidRPr="00C63B4E" w:rsidRDefault="00F37998" w:rsidP="008043B0">
      <w:pPr>
        <w:shd w:val="clear" w:color="auto" w:fill="FFFFFF" w:themeFill="background1"/>
        <w:tabs>
          <w:tab w:val="left" w:pos="709"/>
        </w:tabs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3B4E">
        <w:rPr>
          <w:rFonts w:ascii="Times New Roman" w:hAnsi="Times New Roman" w:cs="Times New Roman"/>
          <w:sz w:val="28"/>
          <w:szCs w:val="28"/>
        </w:rPr>
        <w:tab/>
        <w:t xml:space="preserve">Осуществление деятельности по эксплуатации взрывопожароопасных </w:t>
      </w:r>
      <w:r w:rsidRPr="00C63B4E">
        <w:rPr>
          <w:rFonts w:ascii="Times New Roman" w:hAnsi="Times New Roman" w:cs="Times New Roman"/>
          <w:sz w:val="28"/>
          <w:szCs w:val="28"/>
        </w:rPr>
        <w:br/>
        <w:t xml:space="preserve">и химически опасных производственных объектов I, II и III классов опасности </w:t>
      </w:r>
      <w:r w:rsidRPr="00C63B4E">
        <w:rPr>
          <w:rFonts w:ascii="Times New Roman" w:hAnsi="Times New Roman" w:cs="Times New Roman"/>
          <w:sz w:val="28"/>
          <w:szCs w:val="28"/>
        </w:rPr>
        <w:br/>
        <w:t xml:space="preserve">и деятельности, связанной с обращением взрывчатых материалов промышленного назначения, допускается без внесения изменений в реестр лицензий в связи </w:t>
      </w:r>
      <w:r w:rsidRPr="00C63B4E">
        <w:rPr>
          <w:rFonts w:ascii="Times New Roman" w:hAnsi="Times New Roman" w:cs="Times New Roman"/>
          <w:sz w:val="28"/>
          <w:szCs w:val="28"/>
        </w:rPr>
        <w:br/>
        <w:t>с изменением адреса места осуществления лицензируемого вида деятельности, указанного в реестре лицензий, как и прежде только до 31 декабря 2023 г.</w:t>
      </w:r>
    </w:p>
    <w:p w:rsidR="00F37998" w:rsidRPr="00C63B4E" w:rsidRDefault="00F37998" w:rsidP="008043B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63B4E">
        <w:rPr>
          <w:sz w:val="28"/>
          <w:szCs w:val="28"/>
        </w:rPr>
        <w:t xml:space="preserve">Эксплуатация опасных производственных объектов допускается </w:t>
      </w:r>
      <w:r w:rsidRPr="00C63B4E">
        <w:rPr>
          <w:sz w:val="28"/>
          <w:szCs w:val="28"/>
        </w:rPr>
        <w:br/>
        <w:t xml:space="preserve">без представления в федеральный орган исполнительной власти в области промышленной безопасности декларации промышленной безопасности, разработанной вновь в соответствии с абзацами вторым и четвертым </w:t>
      </w:r>
      <w:hyperlink r:id="rId13" w:history="1">
        <w:r w:rsidRPr="00C63B4E">
          <w:rPr>
            <w:rStyle w:val="a3"/>
            <w:color w:val="auto"/>
            <w:sz w:val="28"/>
            <w:szCs w:val="28"/>
            <w:u w:val="none"/>
          </w:rPr>
          <w:t xml:space="preserve">пункта 3_1 статьи 14 Федерального закона  от 21 июля 1997 г. № 116-ФЗ </w:t>
        </w:r>
        <w:r w:rsidRPr="00C63B4E">
          <w:rPr>
            <w:rStyle w:val="a3"/>
            <w:color w:val="auto"/>
            <w:sz w:val="28"/>
            <w:szCs w:val="28"/>
            <w:u w:val="none"/>
          </w:rPr>
          <w:br/>
          <w:t>«О промышленной безопасности опасных производственных объектов</w:t>
        </w:r>
      </w:hyperlink>
      <w:r w:rsidRPr="00C63B4E">
        <w:rPr>
          <w:sz w:val="28"/>
          <w:szCs w:val="28"/>
        </w:rPr>
        <w:t>», только  до 31 декабря 2023 г.</w:t>
      </w:r>
    </w:p>
    <w:p w:rsidR="00F37998" w:rsidRPr="00C63B4E" w:rsidRDefault="00F37998" w:rsidP="008043B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63B4E">
        <w:rPr>
          <w:sz w:val="28"/>
          <w:szCs w:val="28"/>
        </w:rPr>
        <w:t xml:space="preserve">Эксплуатация гидротехнического сооружения без внесения сведений </w:t>
      </w:r>
      <w:r w:rsidRPr="00C63B4E">
        <w:rPr>
          <w:sz w:val="28"/>
          <w:szCs w:val="28"/>
        </w:rPr>
        <w:br/>
        <w:t>в Российский регистр гидротехнических сооружений может осуществляться только в 2023 г.</w:t>
      </w:r>
    </w:p>
    <w:p w:rsidR="00F37998" w:rsidRPr="00C63B4E" w:rsidRDefault="00F37998" w:rsidP="008043B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63B4E">
        <w:rPr>
          <w:sz w:val="28"/>
          <w:szCs w:val="28"/>
        </w:rPr>
        <w:t xml:space="preserve">Также нормы права, позволяющие проводить первичную аттестацию </w:t>
      </w:r>
      <w:r w:rsidRPr="00C63B4E">
        <w:rPr>
          <w:sz w:val="28"/>
          <w:szCs w:val="28"/>
        </w:rPr>
        <w:br/>
        <w:t xml:space="preserve">в области промышленной безопасности, по вопросам безопасности </w:t>
      </w:r>
      <w:r w:rsidRPr="00C63B4E">
        <w:rPr>
          <w:sz w:val="28"/>
          <w:szCs w:val="28"/>
        </w:rPr>
        <w:lastRenderedPageBreak/>
        <w:t xml:space="preserve">гидротехнических сооружений, безопасности в сфере электроэнергетики </w:t>
      </w:r>
      <w:r w:rsidRPr="00C63B4E">
        <w:rPr>
          <w:sz w:val="28"/>
          <w:szCs w:val="28"/>
        </w:rPr>
        <w:br/>
        <w:t>в течение 3 месяцев действуют только до 31 декабря 2023 г.</w:t>
      </w:r>
    </w:p>
    <w:p w:rsidR="00F37998" w:rsidRPr="00C63B4E" w:rsidRDefault="00F37998" w:rsidP="008043B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63B4E">
        <w:rPr>
          <w:sz w:val="28"/>
          <w:szCs w:val="28"/>
        </w:rPr>
        <w:t xml:space="preserve">Допускается осуществление деятельности по проведению экспертизы промышленной безопасности при условии наличия в штате лицензиата </w:t>
      </w:r>
      <w:r w:rsidR="00C41263">
        <w:rPr>
          <w:sz w:val="28"/>
          <w:szCs w:val="28"/>
        </w:rPr>
        <w:br/>
      </w:r>
      <w:r w:rsidRPr="00C63B4E">
        <w:rPr>
          <w:sz w:val="28"/>
          <w:szCs w:val="28"/>
        </w:rPr>
        <w:t xml:space="preserve">как минимум одного эксперта в области промышленной безопасности в случае, если в отношении иных находящихся в штате лицензиата экспертов в области промышленной безопасности действие трудового договора </w:t>
      </w:r>
      <w:proofErr w:type="gramStart"/>
      <w:r w:rsidRPr="00C63B4E">
        <w:rPr>
          <w:sz w:val="28"/>
          <w:szCs w:val="28"/>
        </w:rPr>
        <w:t xml:space="preserve">приостановлено  </w:t>
      </w:r>
      <w:r w:rsidR="00C63B4E">
        <w:rPr>
          <w:sz w:val="28"/>
          <w:szCs w:val="28"/>
        </w:rPr>
        <w:br/>
      </w:r>
      <w:r w:rsidRPr="00C63B4E">
        <w:rPr>
          <w:sz w:val="28"/>
          <w:szCs w:val="28"/>
        </w:rPr>
        <w:t>в</w:t>
      </w:r>
      <w:proofErr w:type="gramEnd"/>
      <w:r w:rsidRPr="00C63B4E">
        <w:rPr>
          <w:sz w:val="28"/>
          <w:szCs w:val="28"/>
        </w:rPr>
        <w:t xml:space="preserve"> связи с призывом на военную службу по мобилизации или поступлением </w:t>
      </w:r>
      <w:r w:rsidR="00C41263">
        <w:rPr>
          <w:sz w:val="28"/>
          <w:szCs w:val="28"/>
        </w:rPr>
        <w:br/>
      </w:r>
      <w:r w:rsidRPr="00C63B4E">
        <w:rPr>
          <w:sz w:val="28"/>
          <w:szCs w:val="28"/>
        </w:rPr>
        <w:t xml:space="preserve">на военную службу </w:t>
      </w:r>
      <w:r w:rsidR="001D744A" w:rsidRPr="00C63B4E">
        <w:rPr>
          <w:sz w:val="28"/>
          <w:szCs w:val="28"/>
        </w:rPr>
        <w:t xml:space="preserve">по контракту, </w:t>
      </w:r>
      <w:r w:rsidRPr="00C63B4E">
        <w:rPr>
          <w:sz w:val="28"/>
          <w:szCs w:val="28"/>
        </w:rPr>
        <w:t xml:space="preserve">только по 31 декабря 2023 г. </w:t>
      </w:r>
    </w:p>
    <w:p w:rsidR="00356349" w:rsidRPr="00356349" w:rsidRDefault="00F37998" w:rsidP="008043B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C63B4E">
        <w:rPr>
          <w:sz w:val="28"/>
          <w:szCs w:val="28"/>
        </w:rPr>
        <w:t xml:space="preserve">Вместе с тем, нормы права, предусматривающие продление срока очередного прохождения дополнительного профессионального образования в области промышленной безопасности, очередного подтверждения готовности к работе </w:t>
      </w:r>
      <w:r w:rsidR="00C41263">
        <w:rPr>
          <w:sz w:val="28"/>
          <w:szCs w:val="28"/>
        </w:rPr>
        <w:br/>
      </w:r>
      <w:r w:rsidRPr="00C63B4E">
        <w:rPr>
          <w:sz w:val="28"/>
          <w:szCs w:val="28"/>
        </w:rPr>
        <w:t xml:space="preserve">в сфере электроэнергетики или сфере теплоснабжения в случае приостановления действия трудового договора в связи с призывом на военную службу </w:t>
      </w:r>
      <w:r w:rsidR="00C41263">
        <w:rPr>
          <w:sz w:val="28"/>
          <w:szCs w:val="28"/>
        </w:rPr>
        <w:br/>
      </w:r>
      <w:r w:rsidRPr="00C63B4E">
        <w:rPr>
          <w:sz w:val="28"/>
          <w:szCs w:val="28"/>
        </w:rPr>
        <w:t>по мобилизации или поступлением на военную службу по контракту теперь будут действовать на постоянной основе.</w:t>
      </w:r>
      <w:r w:rsidR="00356349" w:rsidRPr="00356349">
        <w:rPr>
          <w:b/>
          <w:sz w:val="28"/>
          <w:szCs w:val="28"/>
        </w:rPr>
        <w:tab/>
      </w:r>
    </w:p>
    <w:p w:rsidR="00564B7B" w:rsidRPr="00283170" w:rsidRDefault="00564B7B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A2" w:rsidRPr="00283170" w:rsidRDefault="00117BA2" w:rsidP="008043B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hAnsi="Times New Roman" w:cs="Times New Roman"/>
          <w:b/>
          <w:sz w:val="28"/>
          <w:szCs w:val="28"/>
        </w:rPr>
        <w:t>Внеплановые проверки</w:t>
      </w:r>
      <w:r w:rsidR="0014316D" w:rsidRPr="00283170">
        <w:rPr>
          <w:rFonts w:ascii="Times New Roman" w:hAnsi="Times New Roman" w:cs="Times New Roman"/>
          <w:b/>
          <w:sz w:val="28"/>
          <w:szCs w:val="28"/>
        </w:rPr>
        <w:t>. Индикаторы риска</w:t>
      </w:r>
      <w:r w:rsidR="00A776C2">
        <w:rPr>
          <w:rFonts w:ascii="Times New Roman" w:hAnsi="Times New Roman" w:cs="Times New Roman"/>
          <w:b/>
          <w:sz w:val="28"/>
          <w:szCs w:val="28"/>
        </w:rPr>
        <w:t>.</w:t>
      </w:r>
    </w:p>
    <w:p w:rsidR="00117BA2" w:rsidRPr="00283170" w:rsidRDefault="00117BA2" w:rsidP="008043B0">
      <w:pPr>
        <w:pStyle w:val="Default"/>
        <w:shd w:val="clear" w:color="auto" w:fill="FFFFFF" w:themeFill="background1"/>
        <w:tabs>
          <w:tab w:val="left" w:pos="709"/>
        </w:tabs>
        <w:jc w:val="both"/>
        <w:rPr>
          <w:color w:val="auto"/>
          <w:sz w:val="28"/>
          <w:szCs w:val="28"/>
        </w:rPr>
      </w:pPr>
      <w:r w:rsidRPr="00283170">
        <w:rPr>
          <w:color w:val="auto"/>
          <w:sz w:val="28"/>
          <w:szCs w:val="28"/>
        </w:rPr>
        <w:tab/>
        <w:t xml:space="preserve">В целях реализации ограничений на проведение проверок </w:t>
      </w:r>
      <w:r w:rsidR="00564B7B" w:rsidRPr="00283170">
        <w:rPr>
          <w:color w:val="auto"/>
          <w:sz w:val="28"/>
          <w:szCs w:val="28"/>
        </w:rPr>
        <w:br/>
      </w:r>
      <w:r w:rsidRPr="00283170">
        <w:rPr>
          <w:color w:val="auto"/>
          <w:sz w:val="28"/>
          <w:szCs w:val="28"/>
        </w:rPr>
        <w:t xml:space="preserve">в условиях </w:t>
      </w:r>
      <w:proofErr w:type="spellStart"/>
      <w:r w:rsidRPr="00283170">
        <w:rPr>
          <w:color w:val="auto"/>
          <w:sz w:val="28"/>
          <w:szCs w:val="28"/>
        </w:rPr>
        <w:t>санкционного</w:t>
      </w:r>
      <w:proofErr w:type="spellEnd"/>
      <w:r w:rsidRPr="00283170">
        <w:rPr>
          <w:color w:val="auto"/>
          <w:sz w:val="28"/>
          <w:szCs w:val="28"/>
        </w:rPr>
        <w:t xml:space="preserve"> </w:t>
      </w:r>
      <w:proofErr w:type="gramStart"/>
      <w:r w:rsidRPr="00283170">
        <w:rPr>
          <w:color w:val="auto"/>
          <w:sz w:val="28"/>
          <w:szCs w:val="28"/>
        </w:rPr>
        <w:t>давления</w:t>
      </w:r>
      <w:r w:rsidR="00EC7072" w:rsidRPr="00283170">
        <w:rPr>
          <w:color w:val="auto"/>
          <w:sz w:val="28"/>
          <w:szCs w:val="28"/>
        </w:rPr>
        <w:t xml:space="preserve"> </w:t>
      </w:r>
      <w:r w:rsidRPr="00283170">
        <w:rPr>
          <w:color w:val="auto"/>
          <w:sz w:val="28"/>
          <w:szCs w:val="28"/>
        </w:rPr>
        <w:t xml:space="preserve"> </w:t>
      </w:r>
      <w:r w:rsidR="00D254B7">
        <w:rPr>
          <w:color w:val="auto"/>
          <w:sz w:val="28"/>
          <w:szCs w:val="28"/>
        </w:rPr>
        <w:t>п</w:t>
      </w:r>
      <w:r w:rsidRPr="00283170">
        <w:rPr>
          <w:color w:val="auto"/>
          <w:sz w:val="28"/>
          <w:szCs w:val="28"/>
        </w:rPr>
        <w:t>остановлением</w:t>
      </w:r>
      <w:proofErr w:type="gramEnd"/>
      <w:r w:rsidR="00EC7072" w:rsidRPr="00283170">
        <w:rPr>
          <w:color w:val="auto"/>
          <w:sz w:val="28"/>
          <w:szCs w:val="28"/>
        </w:rPr>
        <w:t xml:space="preserve"> Правительства </w:t>
      </w:r>
      <w:r w:rsidR="001D744A">
        <w:rPr>
          <w:color w:val="auto"/>
          <w:sz w:val="28"/>
          <w:szCs w:val="28"/>
        </w:rPr>
        <w:t xml:space="preserve">РФ </w:t>
      </w:r>
      <w:r w:rsidR="00814822">
        <w:rPr>
          <w:color w:val="auto"/>
          <w:sz w:val="28"/>
          <w:szCs w:val="28"/>
        </w:rPr>
        <w:t xml:space="preserve">от 10 марта 2022 г. </w:t>
      </w:r>
      <w:r w:rsidRPr="00283170">
        <w:rPr>
          <w:color w:val="auto"/>
          <w:sz w:val="28"/>
          <w:szCs w:val="28"/>
        </w:rPr>
        <w:t xml:space="preserve">№ 336 установлен закрытый перечень оснований для проведения внеплановых проверок, одним из которых является выявление индикаторов риска нарушения обязательных требований. </w:t>
      </w:r>
    </w:p>
    <w:p w:rsidR="00385144" w:rsidRDefault="0038514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hAnsi="Times New Roman" w:cs="Times New Roman"/>
          <w:sz w:val="28"/>
          <w:szCs w:val="28"/>
        </w:rPr>
        <w:t>Индикаторы риска – это дополнительный повод проверить и оценить качество работы организации и внепланово проверить её деятельность. А также ещё один инструмент лицензионного контроля.</w:t>
      </w:r>
    </w:p>
    <w:p w:rsidR="00C63B4E" w:rsidRPr="00283170" w:rsidRDefault="00C63B4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утверждены перечни индикаторов риска нарушения обязательных требований по видам контроля (надзора), в которые </w:t>
      </w:r>
      <w:r w:rsidR="00010772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>
        <w:rPr>
          <w:rFonts w:ascii="Times New Roman" w:hAnsi="Times New Roman" w:cs="Times New Roman"/>
          <w:sz w:val="28"/>
          <w:szCs w:val="28"/>
        </w:rPr>
        <w:t>вносятся изменения.</w:t>
      </w:r>
    </w:p>
    <w:p w:rsidR="00283170" w:rsidRPr="00283170" w:rsidRDefault="00283170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BA2" w:rsidRPr="00283170" w:rsidRDefault="00283170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hAnsi="Times New Roman" w:cs="Times New Roman"/>
          <w:b/>
          <w:sz w:val="28"/>
          <w:szCs w:val="28"/>
        </w:rPr>
        <w:t>Промышленная безопасность.</w:t>
      </w:r>
      <w:r w:rsidRPr="00283170">
        <w:rPr>
          <w:rFonts w:ascii="Times New Roman" w:hAnsi="Times New Roman" w:cs="Times New Roman"/>
          <w:sz w:val="28"/>
          <w:szCs w:val="28"/>
        </w:rPr>
        <w:t xml:space="preserve"> </w:t>
      </w:r>
      <w:r w:rsidR="00EC7072" w:rsidRPr="00283170">
        <w:rPr>
          <w:rFonts w:ascii="Times New Roman" w:hAnsi="Times New Roman" w:cs="Times New Roman"/>
          <w:sz w:val="28"/>
          <w:szCs w:val="28"/>
        </w:rPr>
        <w:t>Так</w:t>
      </w:r>
      <w:r w:rsidR="009F6789">
        <w:rPr>
          <w:rFonts w:ascii="Times New Roman" w:hAnsi="Times New Roman" w:cs="Times New Roman"/>
          <w:sz w:val="28"/>
          <w:szCs w:val="28"/>
        </w:rPr>
        <w:t>,</w:t>
      </w:r>
      <w:r w:rsidR="00EC7072" w:rsidRPr="00283170">
        <w:rPr>
          <w:rFonts w:ascii="Times New Roman" w:hAnsi="Times New Roman" w:cs="Times New Roman"/>
          <w:sz w:val="28"/>
          <w:szCs w:val="28"/>
        </w:rPr>
        <w:t xml:space="preserve"> п</w:t>
      </w:r>
      <w:r w:rsidR="00117BA2" w:rsidRPr="00283170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117BA2" w:rsidRPr="0028317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17BA2" w:rsidRPr="00283170">
        <w:rPr>
          <w:rFonts w:ascii="Times New Roman" w:hAnsi="Times New Roman" w:cs="Times New Roman"/>
          <w:sz w:val="28"/>
          <w:szCs w:val="28"/>
        </w:rPr>
        <w:t xml:space="preserve"> </w:t>
      </w:r>
      <w:r w:rsidR="00F52824">
        <w:rPr>
          <w:rFonts w:ascii="Times New Roman" w:hAnsi="Times New Roman" w:cs="Times New Roman"/>
          <w:sz w:val="28"/>
          <w:szCs w:val="28"/>
        </w:rPr>
        <w:br/>
      </w:r>
      <w:r w:rsidR="00117BA2" w:rsidRPr="00283170">
        <w:rPr>
          <w:rFonts w:ascii="Times New Roman" w:hAnsi="Times New Roman" w:cs="Times New Roman"/>
          <w:sz w:val="28"/>
          <w:szCs w:val="28"/>
        </w:rPr>
        <w:t xml:space="preserve">от 30 марта 2023 г. № 134 «О внесении изменений в </w:t>
      </w:r>
      <w:hyperlink r:id="rId14" w:history="1">
        <w:r w:rsidR="00117BA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</w:t>
        </w:r>
        <w:r w:rsidR="009F7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117BA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её территориальными органами федерального государственного надзора </w:t>
        </w:r>
        <w:r w:rsidR="009F7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117BA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области промышленной безопасности</w:t>
        </w:r>
      </w:hyperlink>
      <w:r w:rsidR="00117BA2" w:rsidRPr="00283170">
        <w:rPr>
          <w:rFonts w:ascii="Times New Roman" w:hAnsi="Times New Roman" w:cs="Times New Roman"/>
          <w:sz w:val="28"/>
          <w:szCs w:val="28"/>
        </w:rPr>
        <w:t xml:space="preserve">, </w:t>
      </w:r>
      <w:r w:rsidR="003A2576" w:rsidRPr="00283170">
        <w:rPr>
          <w:rFonts w:ascii="Times New Roman" w:hAnsi="Times New Roman" w:cs="Times New Roman"/>
          <w:sz w:val="28"/>
          <w:szCs w:val="28"/>
        </w:rPr>
        <w:t>утверждённый</w:t>
      </w:r>
      <w:r w:rsidR="00117BA2" w:rsidRPr="0028317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117BA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Федеральной службы по экологическому, технологическому и атомному надзору </w:t>
        </w:r>
        <w:r w:rsidR="00F528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117BA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23 ноября 2021 г. № 397</w:t>
        </w:r>
      </w:hyperlink>
      <w:r w:rsidR="001D0899">
        <w:rPr>
          <w:rFonts w:ascii="Times New Roman" w:hAnsi="Times New Roman" w:cs="Times New Roman"/>
          <w:sz w:val="28"/>
          <w:szCs w:val="28"/>
        </w:rPr>
        <w:t xml:space="preserve">», </w:t>
      </w:r>
      <w:r w:rsidR="00010772">
        <w:rPr>
          <w:rFonts w:ascii="Times New Roman" w:hAnsi="Times New Roman" w:cs="Times New Roman"/>
          <w:sz w:val="28"/>
          <w:szCs w:val="28"/>
        </w:rPr>
        <w:t>п</w:t>
      </w:r>
      <w:r w:rsidR="00117BA2" w:rsidRPr="00283170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10772">
        <w:rPr>
          <w:rFonts w:ascii="Times New Roman" w:hAnsi="Times New Roman" w:cs="Times New Roman"/>
          <w:sz w:val="28"/>
          <w:szCs w:val="28"/>
        </w:rPr>
        <w:t>индикаторов нарушения обязательных требований, используемых при осуществлении федерального государственного надзора в области промышленной безопасности</w:t>
      </w:r>
      <w:r w:rsidR="007F3FD0">
        <w:rPr>
          <w:rFonts w:ascii="Times New Roman" w:hAnsi="Times New Roman" w:cs="Times New Roman"/>
          <w:sz w:val="28"/>
          <w:szCs w:val="28"/>
        </w:rPr>
        <w:t>,</w:t>
      </w:r>
      <w:r w:rsidR="00010772">
        <w:rPr>
          <w:rFonts w:ascii="Times New Roman" w:hAnsi="Times New Roman" w:cs="Times New Roman"/>
          <w:sz w:val="28"/>
          <w:szCs w:val="28"/>
        </w:rPr>
        <w:t xml:space="preserve"> </w:t>
      </w:r>
      <w:r w:rsidR="00117BA2" w:rsidRPr="00283170">
        <w:rPr>
          <w:rFonts w:ascii="Times New Roman" w:hAnsi="Times New Roman" w:cs="Times New Roman"/>
          <w:sz w:val="28"/>
          <w:szCs w:val="28"/>
        </w:rPr>
        <w:t xml:space="preserve">расширен посредством </w:t>
      </w:r>
      <w:r w:rsidR="00CD4C5D" w:rsidRPr="00283170">
        <w:rPr>
          <w:rFonts w:ascii="Times New Roman" w:hAnsi="Times New Roman" w:cs="Times New Roman"/>
          <w:sz w:val="28"/>
          <w:szCs w:val="28"/>
        </w:rPr>
        <w:t xml:space="preserve"> </w:t>
      </w:r>
      <w:r w:rsidR="00117BA2" w:rsidRPr="00283170">
        <w:rPr>
          <w:rFonts w:ascii="Times New Roman" w:hAnsi="Times New Roman" w:cs="Times New Roman"/>
          <w:sz w:val="28"/>
          <w:szCs w:val="28"/>
        </w:rPr>
        <w:t>его дополнения тремя индикаторами, связанными с заключениями экспертиз промышленной безопасности</w:t>
      </w:r>
      <w:r w:rsidR="00EC7072" w:rsidRPr="00283170">
        <w:rPr>
          <w:rFonts w:ascii="Times New Roman" w:hAnsi="Times New Roman" w:cs="Times New Roman"/>
          <w:sz w:val="28"/>
          <w:szCs w:val="28"/>
        </w:rPr>
        <w:t xml:space="preserve"> (а именно)</w:t>
      </w:r>
      <w:r w:rsidR="008173BB" w:rsidRPr="00283170">
        <w:rPr>
          <w:rFonts w:ascii="Times New Roman" w:hAnsi="Times New Roman" w:cs="Times New Roman"/>
          <w:sz w:val="28"/>
          <w:szCs w:val="28"/>
        </w:rPr>
        <w:t>:</w:t>
      </w:r>
    </w:p>
    <w:p w:rsidR="00C41263" w:rsidRDefault="008173BB" w:rsidP="008043B0">
      <w:pPr>
        <w:shd w:val="clear" w:color="auto" w:fill="FFFFFF" w:themeFill="background1"/>
        <w:tabs>
          <w:tab w:val="left" w:pos="426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Отсутствие сведений о заключении экспертизы промышленной безопасности, содержащем срок дальнейшей безопасной эксплуатации </w:t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устройства по истечении года после установленного срока </w:t>
      </w:r>
      <w:r w:rsidR="00CB1718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эксплуатации (при условии, что в течение указанного года в отношении таких объектов не проводились контрольные (надзорные) мероприятия).</w:t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Отсутствие сведений о заключении экспертизы промышленной безопасности, содержащем вывод о соответствии здания или сооружения </w:t>
      </w:r>
      <w:r w:rsidR="00EC7072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опасном производственном объекте III или IV класса опасности требованиям промышленной безопасности, либо сведений о выводе 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</w:t>
      </w:r>
      <w:r w:rsidR="00EC7072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такого здания или сооружения требованиям промышленной безопасности (при условии, что в течение указанно</w:t>
      </w:r>
      <w:r w:rsidR="00EC7072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в отношении объектов не проводились контрольные (надзорные) </w:t>
      </w:r>
      <w:r w:rsidR="0014316D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мероприятия).</w:t>
      </w:r>
      <w:r w:rsidR="00C4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16D" w:rsidRPr="00283170" w:rsidRDefault="0014316D" w:rsidP="008043B0">
      <w:pPr>
        <w:shd w:val="clear" w:color="auto" w:fill="FFFFFF" w:themeFill="background1"/>
        <w:tabs>
          <w:tab w:val="left" w:pos="426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Факт выдачи экспертом в области промышленной безопасности заведомо ложного заключения экспертизы промышленной безопасности в отношении объекта экспертизы заказчика, при наличии в реестре заключений экспертизы промышленной безопасности сведений 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 административной ответственности (для опасных производственных объектов III или IV класса опасности, при условии, </w:t>
      </w:r>
      <w:r w:rsidR="004D0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отношении таких объектов не проводились контрольные (надзорные) мероприятия после выдачи заключения экспертизы, признанн</w:t>
      </w:r>
      <w:r w:rsidR="00E02A7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заведомо ложным).</w:t>
      </w:r>
    </w:p>
    <w:p w:rsidR="00955877" w:rsidRPr="00283170" w:rsidRDefault="00955877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772" w:rsidRDefault="00606C4D" w:rsidP="008043B0">
      <w:pPr>
        <w:pStyle w:val="headertext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83170">
        <w:rPr>
          <w:sz w:val="28"/>
          <w:szCs w:val="28"/>
        </w:rPr>
        <w:t xml:space="preserve"> </w:t>
      </w:r>
      <w:r w:rsidRPr="00283170">
        <w:rPr>
          <w:sz w:val="28"/>
          <w:szCs w:val="28"/>
        </w:rPr>
        <w:tab/>
      </w:r>
      <w:r w:rsidR="004E429F" w:rsidRPr="00283170">
        <w:rPr>
          <w:b/>
          <w:sz w:val="28"/>
          <w:szCs w:val="28"/>
        </w:rPr>
        <w:t>Лицензионный контроль.</w:t>
      </w:r>
      <w:r w:rsidR="004E429F" w:rsidRPr="00283170">
        <w:rPr>
          <w:sz w:val="28"/>
          <w:szCs w:val="28"/>
        </w:rPr>
        <w:t xml:space="preserve"> </w:t>
      </w:r>
      <w:r w:rsidRPr="00010772">
        <w:rPr>
          <w:sz w:val="28"/>
          <w:szCs w:val="28"/>
        </w:rPr>
        <w:t>12</w:t>
      </w:r>
      <w:r w:rsidR="003B2AFB" w:rsidRPr="00010772">
        <w:rPr>
          <w:sz w:val="28"/>
          <w:szCs w:val="28"/>
        </w:rPr>
        <w:t xml:space="preserve"> сентября </w:t>
      </w:r>
      <w:r w:rsidRPr="00010772">
        <w:rPr>
          <w:sz w:val="28"/>
          <w:szCs w:val="28"/>
        </w:rPr>
        <w:t>2023</w:t>
      </w:r>
      <w:r w:rsidR="003B2AFB" w:rsidRPr="00010772">
        <w:rPr>
          <w:sz w:val="28"/>
          <w:szCs w:val="28"/>
        </w:rPr>
        <w:t xml:space="preserve"> г.</w:t>
      </w:r>
      <w:r w:rsidRPr="00010772">
        <w:rPr>
          <w:sz w:val="28"/>
          <w:szCs w:val="28"/>
        </w:rPr>
        <w:t xml:space="preserve"> опубликован </w:t>
      </w:r>
      <w:r w:rsidR="00010772">
        <w:rPr>
          <w:sz w:val="28"/>
          <w:szCs w:val="28"/>
        </w:rPr>
        <w:t xml:space="preserve">новый </w:t>
      </w:r>
      <w:r w:rsidR="00A22287" w:rsidRPr="00010772">
        <w:rPr>
          <w:sz w:val="28"/>
          <w:szCs w:val="28"/>
        </w:rPr>
        <w:t>п</w:t>
      </w:r>
      <w:r w:rsidR="00955877" w:rsidRPr="00010772">
        <w:rPr>
          <w:sz w:val="28"/>
          <w:szCs w:val="28"/>
        </w:rPr>
        <w:t xml:space="preserve">риказ </w:t>
      </w:r>
      <w:proofErr w:type="spellStart"/>
      <w:r w:rsidR="00955877" w:rsidRPr="00010772">
        <w:rPr>
          <w:sz w:val="28"/>
          <w:szCs w:val="28"/>
        </w:rPr>
        <w:t>Ростехнадзора</w:t>
      </w:r>
      <w:proofErr w:type="spellEnd"/>
      <w:r w:rsidR="007D6454" w:rsidRPr="00010772">
        <w:rPr>
          <w:sz w:val="28"/>
          <w:szCs w:val="28"/>
        </w:rPr>
        <w:t xml:space="preserve"> от 20 июня 2023 г. № 227</w:t>
      </w:r>
      <w:r w:rsidR="00010772" w:rsidRPr="00010772">
        <w:rPr>
          <w:sz w:val="28"/>
          <w:szCs w:val="28"/>
        </w:rPr>
        <w:t xml:space="preserve"> «Об утверждении </w:t>
      </w:r>
      <w:hyperlink r:id="rId16" w:history="1">
        <w:r w:rsidR="00010772" w:rsidRPr="00010772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</w:t>
        </w:r>
        <w:r w:rsidR="00010772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</w:r>
        <w:r w:rsidR="00010772" w:rsidRPr="00010772">
          <w:rPr>
            <w:rStyle w:val="a3"/>
            <w:rFonts w:eastAsiaTheme="majorEastAsia"/>
            <w:color w:val="auto"/>
            <w:sz w:val="28"/>
            <w:szCs w:val="28"/>
            <w:u w:val="none"/>
          </w:rPr>
          <w:t>за деятельностью, связанной с обращением взрывчатых материалов промышленного назначения</w:t>
        </w:r>
      </w:hyperlink>
      <w:r w:rsidR="00010772">
        <w:rPr>
          <w:sz w:val="28"/>
          <w:szCs w:val="28"/>
        </w:rPr>
        <w:t xml:space="preserve">», </w:t>
      </w:r>
      <w:r w:rsidR="003B2AFB" w:rsidRPr="00283170">
        <w:rPr>
          <w:sz w:val="28"/>
          <w:szCs w:val="28"/>
        </w:rPr>
        <w:t xml:space="preserve">которым </w:t>
      </w:r>
      <w:r w:rsidR="007D6454" w:rsidRPr="00283170">
        <w:rPr>
          <w:sz w:val="28"/>
          <w:szCs w:val="28"/>
        </w:rPr>
        <w:t>расширен перечень индикаторов риска нарушения обязате</w:t>
      </w:r>
      <w:r w:rsidR="003B2AFB" w:rsidRPr="00283170">
        <w:rPr>
          <w:sz w:val="28"/>
          <w:szCs w:val="28"/>
        </w:rPr>
        <w:t xml:space="preserve">льных требований, используемых </w:t>
      </w:r>
      <w:r w:rsidR="007D6454" w:rsidRPr="00283170">
        <w:rPr>
          <w:sz w:val="28"/>
          <w:szCs w:val="28"/>
        </w:rPr>
        <w:t xml:space="preserve">для осуществления федерального государственного лицензионного контроля (надзора) </w:t>
      </w:r>
      <w:r w:rsidR="003A5374">
        <w:rPr>
          <w:sz w:val="28"/>
          <w:szCs w:val="28"/>
        </w:rPr>
        <w:br/>
      </w:r>
      <w:r w:rsidR="007D6454" w:rsidRPr="00283170">
        <w:rPr>
          <w:sz w:val="28"/>
          <w:szCs w:val="28"/>
        </w:rPr>
        <w:t>за деятельностью, связанной с обращением взрывчатых материалов промышленного назначения.</w:t>
      </w:r>
      <w:r w:rsidR="00955877" w:rsidRPr="00283170">
        <w:rPr>
          <w:b/>
          <w:bCs/>
          <w:sz w:val="28"/>
          <w:szCs w:val="28"/>
          <w:shd w:val="clear" w:color="auto" w:fill="FFFFFF"/>
        </w:rPr>
        <w:t xml:space="preserve"> </w:t>
      </w:r>
      <w:r w:rsidR="00955877" w:rsidRPr="00283170">
        <w:rPr>
          <w:bCs/>
          <w:sz w:val="28"/>
          <w:szCs w:val="28"/>
          <w:shd w:val="clear" w:color="auto" w:fill="FFFFFF"/>
        </w:rPr>
        <w:t>Вступ</w:t>
      </w:r>
      <w:r w:rsidR="008173BB" w:rsidRPr="00283170">
        <w:rPr>
          <w:bCs/>
          <w:sz w:val="28"/>
          <w:szCs w:val="28"/>
          <w:shd w:val="clear" w:color="auto" w:fill="FFFFFF"/>
        </w:rPr>
        <w:t>ил</w:t>
      </w:r>
      <w:r w:rsidR="00955877" w:rsidRPr="00283170">
        <w:rPr>
          <w:bCs/>
          <w:sz w:val="28"/>
          <w:szCs w:val="28"/>
          <w:shd w:val="clear" w:color="auto" w:fill="FFFFFF"/>
        </w:rPr>
        <w:t xml:space="preserve"> в силу</w:t>
      </w:r>
      <w:r w:rsidR="007F3FD0">
        <w:rPr>
          <w:bCs/>
          <w:sz w:val="28"/>
          <w:szCs w:val="28"/>
          <w:shd w:val="clear" w:color="auto" w:fill="FFFFFF"/>
        </w:rPr>
        <w:t>:</w:t>
      </w:r>
      <w:r w:rsidR="00DA3237">
        <w:rPr>
          <w:bCs/>
          <w:sz w:val="28"/>
          <w:szCs w:val="28"/>
          <w:shd w:val="clear" w:color="auto" w:fill="FFFFFF"/>
        </w:rPr>
        <w:t xml:space="preserve"> </w:t>
      </w:r>
      <w:r w:rsidR="00955877" w:rsidRPr="00283170">
        <w:rPr>
          <w:sz w:val="28"/>
          <w:szCs w:val="28"/>
          <w:shd w:val="clear" w:color="auto" w:fill="FFFFFF"/>
        </w:rPr>
        <w:t>23</w:t>
      </w:r>
      <w:r w:rsidR="008E65E2" w:rsidRPr="00283170">
        <w:rPr>
          <w:sz w:val="28"/>
          <w:szCs w:val="28"/>
          <w:shd w:val="clear" w:color="auto" w:fill="FFFFFF"/>
        </w:rPr>
        <w:t xml:space="preserve"> сентября </w:t>
      </w:r>
      <w:r w:rsidR="00955877" w:rsidRPr="00283170">
        <w:rPr>
          <w:sz w:val="28"/>
          <w:szCs w:val="28"/>
          <w:shd w:val="clear" w:color="auto" w:fill="FFFFFF"/>
        </w:rPr>
        <w:t>2023</w:t>
      </w:r>
      <w:r w:rsidR="008E65E2" w:rsidRPr="00283170">
        <w:rPr>
          <w:sz w:val="28"/>
          <w:szCs w:val="28"/>
          <w:shd w:val="clear" w:color="auto" w:fill="FFFFFF"/>
        </w:rPr>
        <w:t xml:space="preserve"> г.</w:t>
      </w:r>
    </w:p>
    <w:p w:rsidR="008173BB" w:rsidRPr="00283170" w:rsidRDefault="008173BB" w:rsidP="008043B0">
      <w:pPr>
        <w:pStyle w:val="headertext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      Индикаторы:</w:t>
      </w:r>
    </w:p>
    <w:p w:rsidR="0098739B" w:rsidRPr="00283170" w:rsidRDefault="007D6454" w:rsidP="008043B0">
      <w:pPr>
        <w:pStyle w:val="s1"/>
        <w:shd w:val="clear" w:color="auto" w:fill="FFFFFF" w:themeFill="background1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      </w:t>
      </w:r>
      <w:r w:rsidR="008173BB" w:rsidRPr="00283170">
        <w:rPr>
          <w:sz w:val="28"/>
          <w:szCs w:val="28"/>
        </w:rPr>
        <w:tab/>
      </w:r>
      <w:r w:rsidR="0098739B" w:rsidRPr="00283170">
        <w:rPr>
          <w:sz w:val="28"/>
          <w:szCs w:val="28"/>
        </w:rPr>
        <w:t xml:space="preserve">1. Поступление в </w:t>
      </w:r>
      <w:proofErr w:type="spellStart"/>
      <w:r w:rsidR="0098739B" w:rsidRPr="00283170">
        <w:rPr>
          <w:sz w:val="28"/>
          <w:szCs w:val="28"/>
        </w:rPr>
        <w:t>Ростехнадзор</w:t>
      </w:r>
      <w:proofErr w:type="spellEnd"/>
      <w:r w:rsidR="0098739B" w:rsidRPr="00283170">
        <w:rPr>
          <w:sz w:val="28"/>
          <w:szCs w:val="28"/>
        </w:rPr>
        <w:t xml:space="preserve"> заявления о предоставлении лицензии (внесении изменений в реестр лицензий), содержащего информацию о работнике соискателя лицензии (лицензиата), который является ответственным </w:t>
      </w:r>
      <w:r w:rsidR="00EC7072" w:rsidRPr="00283170">
        <w:rPr>
          <w:sz w:val="28"/>
          <w:szCs w:val="28"/>
        </w:rPr>
        <w:br/>
      </w:r>
      <w:r w:rsidR="0098739B" w:rsidRPr="00283170">
        <w:rPr>
          <w:sz w:val="28"/>
          <w:szCs w:val="28"/>
        </w:rPr>
        <w:t>за осуществление лицензируемого вида деятельности в двух и более организациях.</w:t>
      </w:r>
    </w:p>
    <w:p w:rsidR="0098739B" w:rsidRPr="00283170" w:rsidRDefault="0098739B" w:rsidP="008043B0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2. Поступление в территориальный орган </w:t>
      </w:r>
      <w:proofErr w:type="spellStart"/>
      <w:r w:rsidRPr="00283170">
        <w:rPr>
          <w:sz w:val="28"/>
          <w:szCs w:val="28"/>
        </w:rPr>
        <w:t>Ростехнадзора</w:t>
      </w:r>
      <w:proofErr w:type="spellEnd"/>
      <w:r w:rsidRPr="00283170">
        <w:rPr>
          <w:sz w:val="28"/>
          <w:szCs w:val="28"/>
        </w:rPr>
        <w:t xml:space="preserve"> заявления </w:t>
      </w:r>
      <w:r w:rsidR="00EC7072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 xml:space="preserve">от лицензиата на получение разрешения на ведение работ со взрывчатыми </w:t>
      </w:r>
      <w:r w:rsidRPr="00283170">
        <w:rPr>
          <w:sz w:val="28"/>
          <w:szCs w:val="28"/>
        </w:rPr>
        <w:lastRenderedPageBreak/>
        <w:t xml:space="preserve">материалами промышленного назначения, содержащего информацию </w:t>
      </w:r>
      <w:r w:rsidR="00EC7072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 xml:space="preserve">о работнике, осуществляющем руководство взрывными работами, в случае если такой работник заявлен как руководитель взрывных работ в действующем разрешении на ведение взрывных работ, полученном иным лицензиатом, </w:t>
      </w:r>
      <w:r w:rsidR="00EC7072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>при отсутствии заявления о переоформлении такого разрешения.</w:t>
      </w:r>
    </w:p>
    <w:p w:rsidR="0098739B" w:rsidRPr="00283170" w:rsidRDefault="0098739B" w:rsidP="008043B0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3. Отсутствие в течение календарного года со дня предоставления лицензии или со дня окончания срока действия имеющегося разрешения на ведение работ </w:t>
      </w:r>
      <w:r w:rsidR="003E7C7B">
        <w:rPr>
          <w:sz w:val="28"/>
          <w:szCs w:val="28"/>
        </w:rPr>
        <w:br/>
      </w:r>
      <w:r w:rsidRPr="00283170">
        <w:rPr>
          <w:sz w:val="28"/>
          <w:szCs w:val="28"/>
        </w:rPr>
        <w:t xml:space="preserve">со взрывчатыми материалами промышленного назначения поступивших </w:t>
      </w:r>
      <w:r w:rsidR="00EC7072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>от лицензиата, осуществляющего применение взрывчатых материалов промышленного назначения (в качестве вида работ, составляющего лицензируемый вид деятельности), заявлений о получении разрешения на ведение работ со взрывчатыми материалами промышленного назначения.</w:t>
      </w:r>
    </w:p>
    <w:p w:rsidR="0098739B" w:rsidRPr="00283170" w:rsidRDefault="0098739B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454" w:rsidRPr="00283170" w:rsidRDefault="007D6454" w:rsidP="008043B0">
      <w:pPr>
        <w:shd w:val="clear" w:color="auto" w:fill="FFFFFF" w:themeFill="background1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hAnsi="Times New Roman" w:cs="Times New Roman"/>
          <w:sz w:val="28"/>
          <w:szCs w:val="28"/>
        </w:rPr>
        <w:t xml:space="preserve"> </w:t>
      </w:r>
      <w:r w:rsidR="008173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E429F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надзор.</w:t>
      </w:r>
      <w:r w:rsidR="004E429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B2AF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55877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F62E8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Pr="00283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опубликован</w:t>
        </w:r>
      </w:hyperlink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приказ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A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B2AF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B2AF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231 «Об</w:t>
      </w:r>
      <w:r w:rsidR="005A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 индикаторов риска нарушения обязательных требований, используемых при осуществлении федерального го</w:t>
      </w:r>
      <w:r w:rsid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горного надзора»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2E8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Вступил в силу с 10 октября 2023 г</w:t>
      </w:r>
      <w:r w:rsidR="007F3F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6454" w:rsidRPr="00283170" w:rsidRDefault="007D645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включены следующие индикаторы риска:</w:t>
      </w:r>
    </w:p>
    <w:p w:rsidR="007D6454" w:rsidRPr="00283170" w:rsidRDefault="008173BB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органом государственного горного надзора по истечении </w:t>
      </w:r>
      <w:r w:rsidR="00CB1718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месяцев со дня начала разработки месторождения, указанного в лицензии </w:t>
      </w:r>
      <w:r w:rsidR="00A55E2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пользование недрами, факта отсутствия планов развития горных работ </w:t>
      </w:r>
      <w:r w:rsidR="00A55E2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юридического лица, индивидуального предпринимателя лицензии </w:t>
      </w:r>
      <w:r w:rsidR="001B0D7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 недрами в</w:t>
      </w:r>
      <w:r w:rsidR="005A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данного месторождения в случае, </w:t>
      </w:r>
      <w:r w:rsidR="001B0D7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обязанность по использованию участка недр в течение срока, предусмотренного для разработки данного месторождения, установлена проектной документацией на разработку месторождения;</w:t>
      </w:r>
    </w:p>
    <w:p w:rsidR="007D6454" w:rsidRPr="00283170" w:rsidRDefault="008173BB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пользователя недр в орган государственного горного надзора заявления на переоформление документов, удостоверяющих </w:t>
      </w:r>
      <w:r w:rsidR="001B0D7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уточнённые</w:t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горного отвода, по истечении 90</w:t>
      </w:r>
      <w:r w:rsidR="00FD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</w:t>
      </w:r>
      <w:r w:rsidR="00FD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внесения изменений </w:t>
      </w:r>
      <w:r w:rsidR="001B0D7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64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соответствующую лицензию по основаниям изменения границ участка недр.</w:t>
      </w:r>
    </w:p>
    <w:p w:rsidR="007D6454" w:rsidRPr="00283170" w:rsidRDefault="007D6454" w:rsidP="008043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41902" w:rsidRPr="00283170" w:rsidRDefault="00010772" w:rsidP="008043B0">
      <w:pPr>
        <w:shd w:val="clear" w:color="auto" w:fill="FFFFFF" w:themeFill="background1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Надзор за гидротехническими сооружениями. </w:t>
      </w:r>
      <w:r w:rsidR="00841902" w:rsidRPr="0028317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1902" w:rsidRPr="00283170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 от 20</w:t>
      </w:r>
      <w:r w:rsidR="00955877" w:rsidRPr="0028317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41902" w:rsidRPr="00283170">
        <w:rPr>
          <w:rFonts w:ascii="Times New Roman" w:hAnsi="Times New Roman" w:cs="Times New Roman"/>
          <w:sz w:val="28"/>
          <w:szCs w:val="28"/>
        </w:rPr>
        <w:t>2023</w:t>
      </w:r>
      <w:r w:rsidR="00955877" w:rsidRPr="00283170">
        <w:rPr>
          <w:rFonts w:ascii="Times New Roman" w:hAnsi="Times New Roman" w:cs="Times New Roman"/>
          <w:sz w:val="28"/>
          <w:szCs w:val="28"/>
        </w:rPr>
        <w:t xml:space="preserve"> г.</w:t>
      </w:r>
      <w:r w:rsidR="00841902" w:rsidRPr="00283170">
        <w:rPr>
          <w:rFonts w:ascii="Times New Roman" w:hAnsi="Times New Roman" w:cs="Times New Roman"/>
          <w:sz w:val="28"/>
          <w:szCs w:val="28"/>
        </w:rPr>
        <w:t xml:space="preserve"> № 268</w:t>
      </w:r>
      <w:r w:rsidR="00955877" w:rsidRPr="00283170">
        <w:rPr>
          <w:rFonts w:ascii="Times New Roman" w:hAnsi="Times New Roman" w:cs="Times New Roman"/>
          <w:sz w:val="28"/>
          <w:szCs w:val="28"/>
        </w:rPr>
        <w:t xml:space="preserve"> «</w:t>
      </w:r>
      <w:r w:rsidR="00841902" w:rsidRPr="00283170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</w:t>
      </w:r>
      <w:r w:rsidR="00955877" w:rsidRPr="002831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841902" w:rsidRPr="00283170">
        <w:rPr>
          <w:rStyle w:val="info-name"/>
          <w:rFonts w:ascii="Times New Roman" w:hAnsi="Times New Roman" w:cs="Times New Roman"/>
          <w:sz w:val="28"/>
          <w:szCs w:val="28"/>
        </w:rPr>
        <w:t xml:space="preserve">ата </w:t>
      </w:r>
      <w:proofErr w:type="gramStart"/>
      <w:r w:rsidR="00841902" w:rsidRPr="00283170">
        <w:rPr>
          <w:rStyle w:val="info-name"/>
          <w:rFonts w:ascii="Times New Roman" w:hAnsi="Times New Roman" w:cs="Times New Roman"/>
          <w:sz w:val="28"/>
          <w:szCs w:val="28"/>
        </w:rPr>
        <w:t>опубликования: </w:t>
      </w:r>
      <w:r w:rsidR="00A55E29" w:rsidRPr="00283170">
        <w:rPr>
          <w:rStyle w:val="info-data"/>
          <w:rFonts w:ascii="Times New Roman" w:hAnsi="Times New Roman" w:cs="Times New Roman"/>
          <w:sz w:val="28"/>
          <w:szCs w:val="28"/>
        </w:rPr>
        <w:t xml:space="preserve"> </w:t>
      </w:r>
      <w:r w:rsidR="00841902" w:rsidRPr="00283170">
        <w:rPr>
          <w:rStyle w:val="info-data"/>
          <w:rFonts w:ascii="Times New Roman" w:hAnsi="Times New Roman" w:cs="Times New Roman"/>
          <w:sz w:val="28"/>
          <w:szCs w:val="28"/>
        </w:rPr>
        <w:t>9</w:t>
      </w:r>
      <w:proofErr w:type="gramEnd"/>
      <w:r w:rsidR="00292179" w:rsidRPr="00283170">
        <w:rPr>
          <w:rStyle w:val="info-data"/>
          <w:rFonts w:ascii="Times New Roman" w:hAnsi="Times New Roman" w:cs="Times New Roman"/>
          <w:sz w:val="28"/>
          <w:szCs w:val="28"/>
        </w:rPr>
        <w:t xml:space="preserve"> октября </w:t>
      </w:r>
      <w:r w:rsidR="00841902" w:rsidRPr="00283170">
        <w:rPr>
          <w:rStyle w:val="info-data"/>
          <w:rFonts w:ascii="Times New Roman" w:hAnsi="Times New Roman" w:cs="Times New Roman"/>
          <w:sz w:val="28"/>
          <w:szCs w:val="28"/>
        </w:rPr>
        <w:t>2023</w:t>
      </w:r>
      <w:r w:rsidR="00292179" w:rsidRPr="00283170">
        <w:rPr>
          <w:rStyle w:val="info-data"/>
          <w:rFonts w:ascii="Times New Roman" w:hAnsi="Times New Roman" w:cs="Times New Roman"/>
          <w:sz w:val="28"/>
          <w:szCs w:val="28"/>
        </w:rPr>
        <w:t xml:space="preserve"> г.</w:t>
      </w:r>
      <w:r w:rsidR="00841902"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Вступ</w:t>
      </w:r>
      <w:r w:rsidR="003B2AFB"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</w:t>
      </w:r>
      <w:r w:rsidR="00841902"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силу:</w:t>
      </w:r>
      <w:r w:rsidR="00FD17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41902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292179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="00841902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292179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утверждены следующие </w:t>
      </w:r>
      <w:r w:rsidR="00292179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индикаторы риска:</w:t>
      </w:r>
    </w:p>
    <w:p w:rsidR="00C41263" w:rsidRDefault="00ED6909" w:rsidP="008043B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 </w:t>
      </w:r>
      <w:r w:rsidR="00975EEA" w:rsidRPr="00283170">
        <w:rPr>
          <w:sz w:val="28"/>
          <w:szCs w:val="28"/>
        </w:rPr>
        <w:t xml:space="preserve"> </w:t>
      </w:r>
      <w:r w:rsidR="00975EEA" w:rsidRPr="00283170">
        <w:rPr>
          <w:sz w:val="28"/>
          <w:szCs w:val="28"/>
        </w:rPr>
        <w:tab/>
      </w:r>
      <w:r w:rsidR="00841902" w:rsidRPr="00283170">
        <w:rPr>
          <w:sz w:val="28"/>
          <w:szCs w:val="28"/>
        </w:rPr>
        <w:t xml:space="preserve"> 1. Фиксация должностным лицом </w:t>
      </w:r>
      <w:proofErr w:type="spellStart"/>
      <w:r w:rsidR="00841902" w:rsidRPr="00283170">
        <w:rPr>
          <w:sz w:val="28"/>
          <w:szCs w:val="28"/>
        </w:rPr>
        <w:t>Ростехнадзора</w:t>
      </w:r>
      <w:proofErr w:type="spellEnd"/>
      <w:r w:rsidR="00841902" w:rsidRPr="00283170">
        <w:rPr>
          <w:sz w:val="28"/>
          <w:szCs w:val="28"/>
        </w:rPr>
        <w:t xml:space="preserve"> при рассмотрении декларации безопасности поднадзорного </w:t>
      </w:r>
      <w:r w:rsidR="00010772" w:rsidRPr="00010772">
        <w:rPr>
          <w:sz w:val="28"/>
          <w:szCs w:val="28"/>
        </w:rPr>
        <w:t>г</w:t>
      </w:r>
      <w:r w:rsidR="002F354A" w:rsidRPr="00010772">
        <w:rPr>
          <w:sz w:val="28"/>
          <w:szCs w:val="28"/>
        </w:rPr>
        <w:t>идротехнического сооружения</w:t>
      </w:r>
      <w:r w:rsidR="002F354A" w:rsidRPr="00010772">
        <w:rPr>
          <w:i/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 xml:space="preserve">превышения по трём или более критериям безопасности гидротехнического сооружения, утверждаемым в составе декларации безопасности гидротехнического сооружения в соответствии с </w:t>
      </w:r>
      <w:r w:rsidR="002F354A" w:rsidRPr="00010772">
        <w:rPr>
          <w:sz w:val="28"/>
          <w:szCs w:val="28"/>
        </w:rPr>
        <w:t>подпунктом</w:t>
      </w:r>
      <w:r w:rsidR="002F354A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 xml:space="preserve">«г» </w:t>
      </w:r>
      <w:r w:rsidR="002F354A" w:rsidRPr="00010772">
        <w:rPr>
          <w:sz w:val="28"/>
          <w:szCs w:val="28"/>
        </w:rPr>
        <w:t>пункта</w:t>
      </w:r>
      <w:r w:rsidR="002F354A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 xml:space="preserve">6 Положения </w:t>
      </w:r>
      <w:r w:rsidR="00017D67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lastRenderedPageBreak/>
        <w:t>о декларировании безопасности гидротехнических сооружений, утверждённого постановлением Правительства Российской Федерации от 20 ноября 2020 г.</w:t>
      </w:r>
      <w:r w:rsidR="00017D67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 xml:space="preserve"> № 1892, предельных значений количественных показателей состояния гидротехнического сооружения, соответствующих допустимому уровню риска аварии гидротехнического сооружения.</w:t>
      </w:r>
    </w:p>
    <w:p w:rsidR="00841902" w:rsidRPr="00283170" w:rsidRDefault="00841902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 2. Фиксация должностным лицом </w:t>
      </w:r>
      <w:proofErr w:type="spellStart"/>
      <w:r w:rsidRPr="00283170">
        <w:rPr>
          <w:sz w:val="28"/>
          <w:szCs w:val="28"/>
        </w:rPr>
        <w:t>Ростехнадзора</w:t>
      </w:r>
      <w:proofErr w:type="spellEnd"/>
      <w:r w:rsidRPr="00283170">
        <w:rPr>
          <w:sz w:val="28"/>
          <w:szCs w:val="28"/>
        </w:rPr>
        <w:t xml:space="preserve"> на основании открытых данных о фактических уровнях воды в водохранилищах, образованных поднадзорными </w:t>
      </w:r>
      <w:r w:rsidR="002F354A" w:rsidRPr="00C41263">
        <w:rPr>
          <w:sz w:val="28"/>
          <w:szCs w:val="28"/>
        </w:rPr>
        <w:t xml:space="preserve"> </w:t>
      </w:r>
      <w:r w:rsidR="002F354A" w:rsidRPr="00010772">
        <w:rPr>
          <w:sz w:val="28"/>
          <w:szCs w:val="28"/>
        </w:rPr>
        <w:t>гидротехническими сооружениями</w:t>
      </w:r>
      <w:r w:rsidR="002F354A" w:rsidRPr="00C41263">
        <w:rPr>
          <w:i/>
          <w:sz w:val="28"/>
          <w:szCs w:val="28"/>
        </w:rPr>
        <w:t>,</w:t>
      </w:r>
      <w:r w:rsidRPr="00283170">
        <w:rPr>
          <w:sz w:val="28"/>
          <w:szCs w:val="28"/>
        </w:rPr>
        <w:t xml:space="preserve"> публикуемых на сайтах Федерального агентства водных ресурсов либо поднадзорных организаций </w:t>
      </w:r>
      <w:r w:rsidR="00C41263">
        <w:rPr>
          <w:sz w:val="28"/>
          <w:szCs w:val="28"/>
        </w:rPr>
        <w:br/>
      </w:r>
      <w:r w:rsidR="002F354A" w:rsidRPr="00010772">
        <w:rPr>
          <w:sz w:val="28"/>
          <w:szCs w:val="28"/>
        </w:rPr>
        <w:t xml:space="preserve">в информационно-телекоммуникационной сети </w:t>
      </w:r>
      <w:r w:rsidR="00C33673" w:rsidRPr="00010772">
        <w:rPr>
          <w:sz w:val="28"/>
          <w:szCs w:val="28"/>
        </w:rPr>
        <w:t>«</w:t>
      </w:r>
      <w:r w:rsidR="002F354A" w:rsidRPr="00010772">
        <w:rPr>
          <w:sz w:val="28"/>
          <w:szCs w:val="28"/>
        </w:rPr>
        <w:t>Интернет»</w:t>
      </w:r>
      <w:r w:rsidR="002F354A">
        <w:rPr>
          <w:i/>
          <w:color w:val="FF0000"/>
          <w:sz w:val="28"/>
          <w:szCs w:val="28"/>
        </w:rPr>
        <w:t xml:space="preserve">, </w:t>
      </w:r>
      <w:r w:rsidRPr="00283170">
        <w:rPr>
          <w:sz w:val="28"/>
          <w:szCs w:val="28"/>
        </w:rPr>
        <w:t xml:space="preserve">превышения </w:t>
      </w:r>
      <w:r w:rsidR="00C41263">
        <w:rPr>
          <w:sz w:val="28"/>
          <w:szCs w:val="28"/>
        </w:rPr>
        <w:br/>
      </w:r>
      <w:r w:rsidRPr="00283170">
        <w:rPr>
          <w:sz w:val="28"/>
          <w:szCs w:val="28"/>
        </w:rPr>
        <w:t>в течение более 30 дней подряд со дня его возникновения нормального подпорного уровня, установленного проектной документацией, на величину более 30 % расстояния между нормальным подпорным уровнем и форсированным подпорным уровнем.</w:t>
      </w:r>
    </w:p>
    <w:p w:rsidR="00BC0367" w:rsidRPr="00283170" w:rsidRDefault="00BC0367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C0367" w:rsidRPr="00283170" w:rsidRDefault="00BC0367" w:rsidP="008043B0">
      <w:pPr>
        <w:pStyle w:val="a4"/>
        <w:shd w:val="clear" w:color="auto" w:fill="FFFFFF" w:themeFill="background1"/>
        <w:tabs>
          <w:tab w:val="left" w:pos="94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83170">
        <w:rPr>
          <w:b/>
          <w:sz w:val="28"/>
          <w:szCs w:val="28"/>
        </w:rPr>
        <w:tab/>
        <w:t>Список индикаторов риска нарушений в строительстве</w:t>
      </w:r>
      <w:r w:rsidRPr="00283170">
        <w:rPr>
          <w:sz w:val="28"/>
          <w:szCs w:val="28"/>
        </w:rPr>
        <w:t xml:space="preserve"> расширен </w:t>
      </w:r>
      <w:r w:rsidRPr="00283170">
        <w:rPr>
          <w:sz w:val="28"/>
          <w:szCs w:val="28"/>
        </w:rPr>
        <w:br/>
        <w:t>с 8 октября 2023 года</w:t>
      </w:r>
      <w:r w:rsidRPr="00283170">
        <w:rPr>
          <w:b/>
          <w:sz w:val="28"/>
          <w:szCs w:val="28"/>
        </w:rPr>
        <w:t xml:space="preserve"> – </w:t>
      </w:r>
      <w:r w:rsidRPr="004146E4">
        <w:rPr>
          <w:sz w:val="28"/>
          <w:szCs w:val="28"/>
        </w:rPr>
        <w:t>п</w:t>
      </w:r>
      <w:r w:rsidRPr="00283170">
        <w:rPr>
          <w:sz w:val="28"/>
          <w:szCs w:val="28"/>
        </w:rPr>
        <w:t>риказ Минстроя России от 28 июня 2023 г. № 457/пр.</w:t>
      </w:r>
    </w:p>
    <w:p w:rsidR="00017D67" w:rsidRDefault="00BC0367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При федеральном </w:t>
      </w:r>
      <w:r w:rsidR="002169BB" w:rsidRPr="00AC6A3E">
        <w:rPr>
          <w:sz w:val="28"/>
          <w:szCs w:val="28"/>
        </w:rPr>
        <w:t>государственном</w:t>
      </w:r>
      <w:r w:rsidR="002169BB">
        <w:rPr>
          <w:i/>
          <w:color w:val="FF0000"/>
          <w:sz w:val="28"/>
          <w:szCs w:val="28"/>
        </w:rPr>
        <w:t xml:space="preserve"> </w:t>
      </w:r>
      <w:r w:rsidRPr="00283170">
        <w:rPr>
          <w:sz w:val="28"/>
          <w:szCs w:val="28"/>
        </w:rPr>
        <w:t xml:space="preserve">строительном надзоре выявляют ещё 1 </w:t>
      </w:r>
      <w:r w:rsidR="007F3FD0">
        <w:rPr>
          <w:sz w:val="28"/>
          <w:szCs w:val="28"/>
        </w:rPr>
        <w:t xml:space="preserve">индикатор </w:t>
      </w:r>
      <w:r w:rsidRPr="00283170">
        <w:rPr>
          <w:sz w:val="28"/>
          <w:szCs w:val="28"/>
        </w:rPr>
        <w:t xml:space="preserve">риска нарушения обязательных требований: </w:t>
      </w:r>
    </w:p>
    <w:p w:rsidR="00BC0367" w:rsidRPr="00283170" w:rsidRDefault="00017D67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C0367" w:rsidRPr="00283170">
        <w:rPr>
          <w:sz w:val="28"/>
          <w:szCs w:val="28"/>
        </w:rPr>
        <w:t xml:space="preserve">у </w:t>
      </w:r>
      <w:proofErr w:type="spellStart"/>
      <w:r w:rsidR="00BC0367" w:rsidRPr="00283170">
        <w:rPr>
          <w:sz w:val="28"/>
          <w:szCs w:val="28"/>
        </w:rPr>
        <w:t>Ростехнадзора</w:t>
      </w:r>
      <w:proofErr w:type="spellEnd"/>
      <w:r w:rsidR="00BC0367" w:rsidRPr="00283170">
        <w:rPr>
          <w:sz w:val="28"/>
          <w:szCs w:val="28"/>
        </w:rPr>
        <w:t xml:space="preserve"> </w:t>
      </w:r>
      <w:hyperlink r:id="rId18" w:history="1">
        <w:r w:rsidR="00BC0367" w:rsidRPr="00283170">
          <w:rPr>
            <w:rStyle w:val="a3"/>
            <w:color w:val="auto"/>
            <w:sz w:val="28"/>
            <w:szCs w:val="28"/>
            <w:u w:val="none"/>
          </w:rPr>
          <w:t>есть данные</w:t>
        </w:r>
      </w:hyperlink>
      <w:r w:rsidR="00BC0367" w:rsidRPr="00283170">
        <w:rPr>
          <w:sz w:val="28"/>
          <w:szCs w:val="28"/>
        </w:rPr>
        <w:t xml:space="preserve"> о том, что застройщик по </w:t>
      </w:r>
      <w:r>
        <w:rPr>
          <w:sz w:val="28"/>
          <w:szCs w:val="28"/>
        </w:rPr>
        <w:t xml:space="preserve">истечении 120 календарных дней </w:t>
      </w:r>
      <w:r w:rsidR="00BC0367" w:rsidRPr="00283170">
        <w:rPr>
          <w:sz w:val="28"/>
          <w:szCs w:val="28"/>
        </w:rPr>
        <w:t xml:space="preserve">не получил разрешение ввести объект капстроительства </w:t>
      </w:r>
      <w:r>
        <w:rPr>
          <w:sz w:val="28"/>
          <w:szCs w:val="28"/>
        </w:rPr>
        <w:br/>
      </w:r>
      <w:r w:rsidR="00BC0367" w:rsidRPr="00283170">
        <w:rPr>
          <w:sz w:val="28"/>
          <w:szCs w:val="28"/>
        </w:rPr>
        <w:t>в эксплуатацию.</w:t>
      </w:r>
    </w:p>
    <w:p w:rsidR="00BC0367" w:rsidRPr="00283170" w:rsidRDefault="00BC0367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Срок будут исчислять с даты выдачи застройщику либо техническому заказчику заключения о том, что объект отвечает </w:t>
      </w:r>
      <w:hyperlink r:id="rId19" w:history="1">
        <w:r w:rsidRPr="00283170">
          <w:rPr>
            <w:rStyle w:val="a3"/>
            <w:color w:val="auto"/>
            <w:sz w:val="28"/>
            <w:szCs w:val="28"/>
            <w:u w:val="none"/>
          </w:rPr>
          <w:t>требованиям</w:t>
        </w:r>
      </w:hyperlink>
      <w:r w:rsidRPr="00283170">
        <w:rPr>
          <w:sz w:val="28"/>
          <w:szCs w:val="28"/>
        </w:rPr>
        <w:t>, например, проектной документации.</w:t>
      </w:r>
    </w:p>
    <w:p w:rsidR="00BC0367" w:rsidRPr="00283170" w:rsidRDefault="00BC0367" w:rsidP="008043B0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841902" w:rsidRPr="00283170" w:rsidRDefault="00BC0367" w:rsidP="008043B0">
      <w:pPr>
        <w:shd w:val="clear" w:color="auto" w:fill="FFFFFF" w:themeFill="background1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83170">
        <w:rPr>
          <w:rStyle w:val="info-data"/>
          <w:rFonts w:ascii="Times New Roman" w:hAnsi="Times New Roman" w:cs="Times New Roman"/>
          <w:b/>
          <w:sz w:val="28"/>
          <w:szCs w:val="28"/>
        </w:rPr>
        <w:t>Лицензионный контроль.</w:t>
      </w:r>
      <w:r w:rsidRPr="00283170">
        <w:rPr>
          <w:rStyle w:val="info-data"/>
          <w:rFonts w:ascii="Times New Roman" w:hAnsi="Times New Roman" w:cs="Times New Roman"/>
          <w:sz w:val="28"/>
          <w:szCs w:val="28"/>
        </w:rPr>
        <w:t xml:space="preserve"> </w:t>
      </w:r>
      <w:r w:rsidR="00292179" w:rsidRPr="00283170">
        <w:rPr>
          <w:rStyle w:val="info-data"/>
          <w:rFonts w:ascii="Times New Roman" w:hAnsi="Times New Roman" w:cs="Times New Roman"/>
          <w:sz w:val="28"/>
          <w:szCs w:val="28"/>
        </w:rPr>
        <w:t xml:space="preserve">9 октября 2023 г. опубликован </w:t>
      </w:r>
      <w:hyperlink r:id="rId20" w:history="1">
        <w:r w:rsidR="00292179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  <w:r w:rsidR="0084190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92179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Ростехнадзора</w:t>
        </w:r>
        <w:proofErr w:type="spellEnd"/>
        <w:r w:rsidR="0084190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13</w:t>
        </w:r>
        <w:r w:rsidR="00292179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июля </w:t>
        </w:r>
        <w:r w:rsidR="0084190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2023</w:t>
        </w:r>
        <w:r w:rsidR="00292179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  <w:r w:rsidR="0084190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252 </w:t>
        </w:r>
        <w:r w:rsidR="00292179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84190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</w:t>
        </w:r>
        <w:r w:rsidR="00017D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841902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 производством маркшейдерских работ</w:t>
        </w:r>
        <w:r w:rsidR="00292179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». </w:t>
        </w:r>
      </w:hyperlink>
      <w:r w:rsidR="00841902"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Вступ</w:t>
      </w:r>
      <w:r w:rsidR="00ED6909"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</w:t>
      </w:r>
      <w:r w:rsidR="00841902"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силу</w:t>
      </w:r>
      <w:r w:rsidR="007F3F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A7D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41902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B0D75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="00841902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1B0D75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841902" w:rsidRPr="00283170" w:rsidRDefault="00841902" w:rsidP="008043B0">
      <w:pPr>
        <w:shd w:val="clear" w:color="auto" w:fill="FFFFFF" w:themeFill="background1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hAnsi="Times New Roman" w:cs="Times New Roman"/>
          <w:sz w:val="28"/>
          <w:szCs w:val="28"/>
        </w:rPr>
        <w:t>В перечень включены следующие индикаторы риска:</w:t>
      </w:r>
    </w:p>
    <w:p w:rsidR="00841902" w:rsidRPr="00283170" w:rsidRDefault="00975EEA" w:rsidP="008043B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– </w:t>
      </w:r>
      <w:r w:rsidR="00841902" w:rsidRPr="00283170">
        <w:rPr>
          <w:sz w:val="28"/>
          <w:szCs w:val="28"/>
        </w:rPr>
        <w:t xml:space="preserve">факт предоставления пользователем недр (лицензиатом) плана и (или) схемы развития горных работ (пояснительной записки к плану и (или) схеме развития горных работ) (далее – ПРГР), содержащих сведения о специалисте, состоящем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 xml:space="preserve">у этого пользователя недр (лицензиата) в должности главного маркшейдера организации, при наличии в представленной (в течение 90 календарных дней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>с даты предоставления ПРГР) иным пользователем недр (лицензиатом) документации сведений о том же специалисте, состоящем у него в должности главного маркшейдера организации;</w:t>
      </w:r>
    </w:p>
    <w:p w:rsidR="00841902" w:rsidRPr="00283170" w:rsidRDefault="00975EEA" w:rsidP="008043B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– </w:t>
      </w:r>
      <w:r w:rsidR="00841902" w:rsidRPr="00283170">
        <w:rPr>
          <w:sz w:val="28"/>
          <w:szCs w:val="28"/>
        </w:rPr>
        <w:t xml:space="preserve">поступление в лицензирующий орган заявления о предоставлении лицензии (внесении изменений в реестр лицензий) на производство маркшейдерских работ от соискателя лицензии (лицензиата), технические средства измерений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 xml:space="preserve">и оборудование для обработки результатов измерений и средств измерений </w:t>
      </w:r>
      <w:r w:rsidR="00841902" w:rsidRPr="00283170">
        <w:rPr>
          <w:sz w:val="28"/>
          <w:szCs w:val="28"/>
        </w:rPr>
        <w:lastRenderedPageBreak/>
        <w:t xml:space="preserve">которого, необходимые для производства маркшейдерских работ, принадлежат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 xml:space="preserve">на праве собственности или ином законном основании иному лицензиату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>(при условии отсутствия в лицензирующем органе направленного таким лицензиатом заявления о</w:t>
      </w:r>
      <w:r w:rsidR="004A7D0D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>внесении изменений в реестр лицензий производства маркшейдерских работ в связи с прекращением деятельности по производству маркшейдерских работ);</w:t>
      </w:r>
    </w:p>
    <w:p w:rsidR="00841902" w:rsidRPr="00283170" w:rsidRDefault="00975EEA" w:rsidP="008043B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– </w:t>
      </w:r>
      <w:r w:rsidR="00841902" w:rsidRPr="00283170">
        <w:rPr>
          <w:sz w:val="28"/>
          <w:szCs w:val="28"/>
        </w:rPr>
        <w:t>поступление в лицензирующий орган от соискателя лицензии (лицензиата) заявления о предоставлении лицензии на</w:t>
      </w:r>
      <w:r w:rsidR="004A7D0D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 xml:space="preserve">производство маркшейдерских работ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>(о внесении изменений в реестр лицензий), содержащего сведения о</w:t>
      </w:r>
      <w:r w:rsidR="004A7D0D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 xml:space="preserve">работнике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 xml:space="preserve">на должности главного маркшейдера организации, который ранее был заявлен </w:t>
      </w:r>
      <w:r w:rsidR="001B0D75" w:rsidRPr="00283170">
        <w:rPr>
          <w:sz w:val="28"/>
          <w:szCs w:val="28"/>
        </w:rPr>
        <w:br/>
      </w:r>
      <w:r w:rsidR="00841902" w:rsidRPr="00283170">
        <w:rPr>
          <w:sz w:val="28"/>
          <w:szCs w:val="28"/>
        </w:rPr>
        <w:t>как работник на</w:t>
      </w:r>
      <w:r w:rsidR="004A7D0D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>должности главного маркшейдера организации иного лицензиата, при условии отсутствия в лицензирующем органе сведений о назначении иного работника на должность главного маркшейдера организации у лицензиата либо</w:t>
      </w:r>
      <w:r w:rsidR="0076596A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>заявления о</w:t>
      </w:r>
      <w:r w:rsidR="0076596A">
        <w:rPr>
          <w:sz w:val="28"/>
          <w:szCs w:val="28"/>
        </w:rPr>
        <w:t xml:space="preserve"> </w:t>
      </w:r>
      <w:r w:rsidR="00841902" w:rsidRPr="00283170">
        <w:rPr>
          <w:sz w:val="28"/>
          <w:szCs w:val="28"/>
        </w:rPr>
        <w:t>прекращении деятельности по производству маркшейдерских работ.</w:t>
      </w:r>
    </w:p>
    <w:p w:rsidR="00AC6A3E" w:rsidRPr="002169BB" w:rsidRDefault="00602062" w:rsidP="008043B0">
      <w:pPr>
        <w:pStyle w:val="a4"/>
        <w:shd w:val="clear" w:color="auto" w:fill="FFFFFF" w:themeFill="background1"/>
        <w:tabs>
          <w:tab w:val="left" w:pos="945"/>
        </w:tabs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ab/>
      </w:r>
    </w:p>
    <w:p w:rsidR="00385144" w:rsidRPr="00283170" w:rsidRDefault="00385144" w:rsidP="008043B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Проверочные листы</w:t>
      </w:r>
    </w:p>
    <w:p w:rsidR="00385144" w:rsidRPr="00283170" w:rsidRDefault="00DA3C84" w:rsidP="008043B0">
      <w:pPr>
        <w:shd w:val="clear" w:color="auto" w:fill="FFFFFF" w:themeFill="background1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4" w:rsidRPr="002831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 сентября</w:t>
      </w:r>
      <w:r w:rsidR="002E6C3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  <w:r w:rsidRPr="002831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hyperlink r:id="rId21" w:tgtFrame="_blank" w:history="1">
        <w:r w:rsidR="00385144" w:rsidRPr="00283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опубликован</w:t>
        </w:r>
      </w:hyperlink>
      <w:r w:rsidR="0076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Федеральной службы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экологическому, технологическому и</w:t>
      </w:r>
      <w:r w:rsidR="0076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атомному надзору от 7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06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экологическому, технологическому и атомному надзору и е</w:t>
      </w:r>
      <w:r w:rsidR="00D2706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территориальными органами при проведении плановых выездных проверок при осуществлении федерального государственного энергетического надзора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электроэнергетики и федерального государственного энергетического надзора в сфере теплоснабжения» (далее – приказ).</w:t>
      </w:r>
    </w:p>
    <w:p w:rsidR="00385144" w:rsidRPr="00283170" w:rsidRDefault="0038514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утверждены формы проверочных листов (списков контрольных вопросов, ответы на которые свидетельствуют о соблюдении </w:t>
      </w:r>
      <w:r w:rsidR="00D2706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несоблюдении контролируемым лицом обязательных требований), применяемых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</w:t>
      </w:r>
      <w:r w:rsidR="00D2706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при проведении плановых выездных проверок при осуществлении федерального государственного энергетического надзора в следующих сферах:</w:t>
      </w:r>
    </w:p>
    <w:p w:rsidR="00385144" w:rsidRPr="00283170" w:rsidRDefault="00DA3C84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электроэнергетики в отношении субъектов электроэнергетики, осуществляющих эксплуатацию объектов по</w:t>
      </w:r>
      <w:r w:rsidR="006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 электрической энергии, функционирующих в режиме комбинированной выработки электрической и тепловой энергии;</w:t>
      </w:r>
    </w:p>
    <w:p w:rsidR="00385144" w:rsidRPr="00283170" w:rsidRDefault="00DA3C84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электроэнергетики в отношении субъектов электроэнергетики, эксплуатирующих объекты электросетевого хозяйства;</w:t>
      </w:r>
    </w:p>
    <w:p w:rsidR="00385144" w:rsidRPr="00283170" w:rsidRDefault="00DA3C84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электроэнергетики в отношении субъектов электроэнергетики, осуществляющих деятельность по</w:t>
      </w:r>
      <w:r w:rsidR="006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оперативно-диспетчерскому управлению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электроэнергетике;</w:t>
      </w:r>
    </w:p>
    <w:p w:rsidR="00385144" w:rsidRPr="00283170" w:rsidRDefault="00DA3C84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электроэнергетики в отношении потребителей электрической энергии, </w:t>
      </w:r>
      <w:r w:rsidR="00E4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потребителей электрической энергии, деятельность которых связана с эксплуатацией </w:t>
      </w:r>
      <w:proofErr w:type="spellStart"/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использующихся </w:t>
      </w:r>
      <w:r w:rsidR="00D2706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бытовых нужд, а также других </w:t>
      </w:r>
      <w:proofErr w:type="spellStart"/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суммарная максимальная мощность которых не превышает 150 кВт с номинальным напряжением до 1000 В и которые присоединены к одному источнику электроснабжения;</w:t>
      </w:r>
    </w:p>
    <w:p w:rsidR="00385144" w:rsidRPr="00283170" w:rsidRDefault="00DA3C84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514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теплоснабжения.</w:t>
      </w:r>
    </w:p>
    <w:p w:rsidR="00385144" w:rsidRPr="00283170" w:rsidRDefault="0038514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установлено, что плановые выездные проверки, проводимые </w:t>
      </w:r>
      <w:r w:rsidR="00D2706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энергетического надзора </w:t>
      </w:r>
      <w:r w:rsidR="002E6C3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электроэнергетики и федерального государственного надзора в сфере теплоснабжения, не ограничиваются оценкой соблюдения обязательных требований, в отношении которых в формах проверочных листов </w:t>
      </w:r>
      <w:r w:rsidR="00D27069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вопросов, отражающих соблюдение или несоблюдение контролируемым лицом таких обязательных требований.</w:t>
      </w:r>
      <w:r w:rsidR="00E446D5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Вступил в силу: </w:t>
      </w:r>
      <w:r w:rsidR="00DA3C84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E446D5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="00DA3C84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E446D5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C84" w:rsidRPr="00283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748C" w:rsidRPr="00283170" w:rsidRDefault="00A55E29" w:rsidP="008043B0">
      <w:pPr>
        <w:shd w:val="clear" w:color="auto" w:fill="FFFFFF" w:themeFill="background1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Обновлённый</w:t>
      </w:r>
      <w:r w:rsidR="005B748C" w:rsidRPr="0028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расследования аварий в сфере теплоснабжения</w:t>
      </w:r>
    </w:p>
    <w:p w:rsidR="00E25939" w:rsidRPr="00283170" w:rsidRDefault="005B748C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Приказом </w:t>
      </w:r>
      <w:proofErr w:type="spellStart"/>
      <w:r w:rsidRPr="00283170">
        <w:rPr>
          <w:sz w:val="28"/>
          <w:szCs w:val="28"/>
        </w:rPr>
        <w:t>Ростехнадзора</w:t>
      </w:r>
      <w:proofErr w:type="spellEnd"/>
      <w:r w:rsidRPr="00283170">
        <w:rPr>
          <w:sz w:val="28"/>
          <w:szCs w:val="28"/>
        </w:rPr>
        <w:t xml:space="preserve"> от 20 сентября 2022 г. № 319 </w:t>
      </w:r>
      <w:r w:rsidR="006C2CC0" w:rsidRPr="00283170">
        <w:rPr>
          <w:sz w:val="28"/>
          <w:szCs w:val="28"/>
        </w:rPr>
        <w:t>«</w:t>
      </w:r>
      <w:r w:rsidR="006C2CC0" w:rsidRPr="00283170">
        <w:rPr>
          <w:bCs/>
          <w:sz w:val="28"/>
          <w:szCs w:val="28"/>
        </w:rPr>
        <w:t xml:space="preserve">Об утверждении порядка заполнения акта о расследовании причин аварийной ситуации </w:t>
      </w:r>
      <w:r w:rsidR="00E25939" w:rsidRPr="00283170">
        <w:rPr>
          <w:bCs/>
          <w:sz w:val="28"/>
          <w:szCs w:val="28"/>
        </w:rPr>
        <w:br/>
      </w:r>
      <w:r w:rsidR="006C2CC0" w:rsidRPr="00283170">
        <w:rPr>
          <w:bCs/>
          <w:sz w:val="28"/>
          <w:szCs w:val="28"/>
        </w:rPr>
        <w:t xml:space="preserve">при теплоснабжении и порядка заполнения сводного ежемесячного </w:t>
      </w:r>
      <w:r w:rsidR="00E446D5" w:rsidRPr="00283170">
        <w:rPr>
          <w:bCs/>
          <w:sz w:val="28"/>
          <w:szCs w:val="28"/>
        </w:rPr>
        <w:t>отчёта</w:t>
      </w:r>
      <w:r w:rsidR="006C2CC0" w:rsidRPr="00283170">
        <w:rPr>
          <w:bCs/>
          <w:sz w:val="28"/>
          <w:szCs w:val="28"/>
        </w:rPr>
        <w:t xml:space="preserve"> </w:t>
      </w:r>
      <w:r w:rsidR="00E25939" w:rsidRPr="00283170">
        <w:rPr>
          <w:bCs/>
          <w:sz w:val="28"/>
          <w:szCs w:val="28"/>
        </w:rPr>
        <w:br/>
      </w:r>
      <w:r w:rsidR="006C2CC0" w:rsidRPr="00283170">
        <w:rPr>
          <w:bCs/>
          <w:sz w:val="28"/>
          <w:szCs w:val="28"/>
        </w:rPr>
        <w:t xml:space="preserve">об аварийных ситуациях при теплоснабжении» </w:t>
      </w:r>
      <w:r w:rsidRPr="00283170">
        <w:rPr>
          <w:sz w:val="28"/>
          <w:szCs w:val="28"/>
        </w:rPr>
        <w:t xml:space="preserve">утверждён обновлённый порядок заполнения акта о расследовании причин аварийной ситуации </w:t>
      </w:r>
      <w:r w:rsidR="00E446D5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 xml:space="preserve">при теплоснабжении и порядок заполнения сводного ежемесячного отчёта </w:t>
      </w:r>
      <w:r w:rsidR="00564B7B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>об аварийных ситуациях при теплоснабжении.</w:t>
      </w:r>
    </w:p>
    <w:p w:rsidR="005B748C" w:rsidRPr="00283170" w:rsidRDefault="005B748C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>Изменения внесены в соответствии с пунктами 18 и 28 Правил расследования причин аварийных ситуаций при теплоснабжении, утверждённых постановлением Правительства Российской Федерации от 2 июня 2022 г. № 1014.</w:t>
      </w:r>
    </w:p>
    <w:p w:rsidR="005B748C" w:rsidRPr="00283170" w:rsidRDefault="00680CB1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</w:t>
      </w:r>
      <w:r w:rsidR="005B748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ействует с 1 января 2023</w:t>
      </w:r>
      <w:r w:rsidR="0079223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8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70DB9" w:rsidRDefault="00670DB9" w:rsidP="008043B0">
      <w:pPr>
        <w:pStyle w:val="headertext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E69CC" w:rsidRPr="00283170" w:rsidRDefault="003E69CC" w:rsidP="008043B0">
      <w:pPr>
        <w:pStyle w:val="headertext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83170">
        <w:rPr>
          <w:b/>
          <w:sz w:val="28"/>
          <w:szCs w:val="28"/>
        </w:rPr>
        <w:t>Федеральный государственный контроль (надзор)</w:t>
      </w:r>
      <w:r w:rsidRPr="00283170">
        <w:rPr>
          <w:sz w:val="28"/>
          <w:szCs w:val="28"/>
        </w:rPr>
        <w:t xml:space="preserve"> </w:t>
      </w:r>
      <w:hyperlink r:id="rId22" w:anchor="6560IO" w:history="1">
        <w:r w:rsidRPr="00283170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в области безопасного использования и содержания лифтов, </w:t>
        </w:r>
        <w:r w:rsidR="00DA3C84" w:rsidRPr="00283170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подъёмных</w:t>
        </w:r>
        <w:r w:rsidRPr="00283170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платформ для инвалидов, пассажирских конвейеров (движущихся пешеходных дорожек), эскалаторов, за исключением эскалаторов в метрополитенах</w:t>
        </w:r>
      </w:hyperlink>
    </w:p>
    <w:p w:rsidR="00E37CA8" w:rsidRPr="00283170" w:rsidRDefault="00950353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027C1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</w:t>
        </w:r>
        <w:r w:rsidR="008027C1" w:rsidRPr="00283170">
          <w:rPr>
            <w:rFonts w:ascii="Times New Roman" w:hAnsi="Times New Roman" w:cs="Times New Roman"/>
            <w:sz w:val="28"/>
            <w:szCs w:val="28"/>
          </w:rPr>
          <w:t xml:space="preserve">от 16 февраля 2023 г. № 241 </w:t>
        </w:r>
      </w:hyperlink>
      <w:r w:rsidR="008027C1" w:rsidRPr="0028317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 </w:t>
      </w:r>
      <w:r w:rsidR="00E37CA8" w:rsidRPr="00283170">
        <w:rPr>
          <w:rFonts w:ascii="Times New Roman" w:hAnsi="Times New Roman" w:cs="Times New Roman"/>
          <w:sz w:val="28"/>
          <w:szCs w:val="28"/>
        </w:rPr>
        <w:t xml:space="preserve">(далее – Постановление № 241) </w:t>
      </w:r>
      <w:r w:rsidR="008027C1" w:rsidRPr="00283170">
        <w:rPr>
          <w:rFonts w:ascii="Times New Roman" w:hAnsi="Times New Roman" w:cs="Times New Roman"/>
          <w:sz w:val="28"/>
          <w:szCs w:val="28"/>
        </w:rPr>
        <w:t xml:space="preserve">установлено, что контроль (надзор) осуществляется Федеральной службой по экологическому, технологическому и атомному надзору и её территориальными органами. </w:t>
      </w:r>
    </w:p>
    <w:p w:rsidR="00E37CA8" w:rsidRPr="00283170" w:rsidRDefault="008027C1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E62A68" w:rsidRPr="0028317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83170">
        <w:rPr>
          <w:rFonts w:ascii="Times New Roman" w:hAnsi="Times New Roman" w:cs="Times New Roman"/>
          <w:sz w:val="28"/>
          <w:szCs w:val="28"/>
        </w:rPr>
        <w:t xml:space="preserve">контроля (надзора) проводятся такие виды внеплановых </w:t>
      </w:r>
      <w:r w:rsidR="00E62A68" w:rsidRPr="00283170">
        <w:rPr>
          <w:rFonts w:ascii="Times New Roman" w:hAnsi="Times New Roman" w:cs="Times New Roman"/>
          <w:sz w:val="28"/>
          <w:szCs w:val="28"/>
        </w:rPr>
        <w:t>КНМ</w:t>
      </w:r>
      <w:r w:rsidRPr="00283170">
        <w:rPr>
          <w:rFonts w:ascii="Times New Roman" w:hAnsi="Times New Roman" w:cs="Times New Roman"/>
          <w:sz w:val="28"/>
          <w:szCs w:val="28"/>
        </w:rPr>
        <w:t xml:space="preserve">, как выездная и документарная проверки. Срок </w:t>
      </w:r>
      <w:r w:rsidR="008D0461" w:rsidRPr="00283170">
        <w:rPr>
          <w:rFonts w:ascii="Times New Roman" w:hAnsi="Times New Roman" w:cs="Times New Roman"/>
          <w:sz w:val="28"/>
          <w:szCs w:val="28"/>
        </w:rPr>
        <w:br/>
      </w:r>
      <w:r w:rsidRPr="00283170">
        <w:rPr>
          <w:rFonts w:ascii="Times New Roman" w:hAnsi="Times New Roman" w:cs="Times New Roman"/>
          <w:sz w:val="28"/>
          <w:szCs w:val="28"/>
        </w:rPr>
        <w:t xml:space="preserve">их проведения не может превышать 10 рабочих дней. </w:t>
      </w:r>
      <w:r w:rsidR="00E37CA8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D0461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осуществлении вышеуказанного </w:t>
      </w:r>
      <w:r w:rsidR="00E37CA8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надзора плановые контрольные (надзорные) мероприятия не проводятся.</w:t>
      </w:r>
    </w:p>
    <w:p w:rsidR="008027C1" w:rsidRPr="00283170" w:rsidRDefault="00634516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hAnsi="Times New Roman" w:cs="Times New Roman"/>
          <w:sz w:val="28"/>
          <w:szCs w:val="28"/>
        </w:rPr>
        <w:tab/>
      </w:r>
      <w:r w:rsidR="00680CB1" w:rsidRPr="0028317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37CA8" w:rsidRPr="00283170">
        <w:rPr>
          <w:rFonts w:ascii="Times New Roman" w:hAnsi="Times New Roman" w:cs="Times New Roman"/>
          <w:sz w:val="28"/>
          <w:szCs w:val="28"/>
        </w:rPr>
        <w:t>№ 241</w:t>
      </w:r>
      <w:r w:rsidR="00680CB1" w:rsidRPr="00283170">
        <w:rPr>
          <w:rFonts w:ascii="Times New Roman" w:hAnsi="Times New Roman" w:cs="Times New Roman"/>
          <w:sz w:val="28"/>
          <w:szCs w:val="28"/>
        </w:rPr>
        <w:t xml:space="preserve"> д</w:t>
      </w:r>
      <w:r w:rsidR="008027C1" w:rsidRPr="00283170">
        <w:rPr>
          <w:rFonts w:ascii="Times New Roman" w:hAnsi="Times New Roman" w:cs="Times New Roman"/>
          <w:sz w:val="28"/>
          <w:szCs w:val="28"/>
        </w:rPr>
        <w:t>ействует с 1 марта 2023 г.</w:t>
      </w:r>
    </w:p>
    <w:p w:rsidR="00634516" w:rsidRPr="00283170" w:rsidRDefault="00634516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 13 марта 2023 г. вступил в силу </w:t>
      </w:r>
      <w:r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Pr="0028317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gtFrame="_blank" w:history="1">
        <w:proofErr w:type="spellStart"/>
        <w:r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Ростехнадзора</w:t>
        </w:r>
        <w:proofErr w:type="spellEnd"/>
        <w:r w:rsidR="00564B7B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17 февраля 2023 г. № 72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</w:t>
        </w:r>
        <w:r w:rsidRPr="0028317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 её территориальными органами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 и эскалаторов, за исключением эскалаторов в метрополитенах»</w:t>
        </w:r>
        <w:r w:rsidR="008B3840" w:rsidRPr="0028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</w:hyperlink>
      <w:r w:rsidR="008B3840" w:rsidRPr="002831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утвердивший три индикатора риска</w:t>
      </w:r>
      <w:r w:rsidR="00E62A68" w:rsidRPr="002831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нарушения обязательных требований</w:t>
      </w:r>
      <w:r w:rsidR="008B3840" w:rsidRPr="002831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 выявление которых является основанием для организации внеплановых КНМ.</w:t>
      </w:r>
    </w:p>
    <w:p w:rsidR="00FA5BAF" w:rsidRPr="00283170" w:rsidRDefault="00FA5BAF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2831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Это </w:t>
      </w:r>
      <w:r w:rsidR="004919B0" w:rsidRPr="002831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</w:t>
      </w:r>
      <w:r w:rsidRPr="002831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ндикаторы:</w:t>
      </w:r>
    </w:p>
    <w:p w:rsidR="00FA5BAF" w:rsidRPr="00283170" w:rsidRDefault="00FA5BAF" w:rsidP="008043B0">
      <w:pPr>
        <w:pStyle w:val="pboth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1. Отсутствие сведений о выводе отработавшего назначенный срок службы   лифта, подъёмной платформы для инвалидов, пассажирского конвейера (движущейся пешеходной дорожки) или эскалатора, за исключением эскалаторов в метрополитенах (далее - опасное техническое устройство здания и сооружения), из эксплуатации (за исключением устройств, установленных в многоквартирных домах), свидетельствующих о прекращении его использования в связи </w:t>
      </w:r>
      <w:r w:rsidRPr="00283170">
        <w:rPr>
          <w:sz w:val="28"/>
          <w:szCs w:val="28"/>
        </w:rPr>
        <w:br/>
        <w:t>с демонтажем или с целью последующего проведения модернизации, более 30 календарных дней с даты истечения назначенного срока службы соответствующего устройства.</w:t>
      </w:r>
    </w:p>
    <w:p w:rsidR="00FA5BAF" w:rsidRPr="00283170" w:rsidRDefault="00FA5BAF" w:rsidP="008043B0">
      <w:pPr>
        <w:pStyle w:val="pboth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0" w:name="100011"/>
      <w:bookmarkEnd w:id="0"/>
      <w:r w:rsidRPr="00283170">
        <w:rPr>
          <w:sz w:val="28"/>
          <w:szCs w:val="28"/>
        </w:rPr>
        <w:t xml:space="preserve"> </w:t>
      </w:r>
      <w:bookmarkStart w:id="1" w:name="100013"/>
      <w:bookmarkEnd w:id="1"/>
      <w:r w:rsidRPr="00283170">
        <w:rPr>
          <w:sz w:val="28"/>
          <w:szCs w:val="28"/>
        </w:rPr>
        <w:tab/>
        <w:t xml:space="preserve">2. Отсутствие в реестре опасных технических устройств здания </w:t>
      </w:r>
      <w:r w:rsidRPr="00283170">
        <w:rPr>
          <w:sz w:val="28"/>
          <w:szCs w:val="28"/>
        </w:rPr>
        <w:br/>
        <w:t xml:space="preserve">и сооружения сведений об опасном техническом устройстве здания </w:t>
      </w:r>
      <w:r w:rsidRPr="00283170">
        <w:rPr>
          <w:sz w:val="28"/>
          <w:szCs w:val="28"/>
        </w:rPr>
        <w:br/>
        <w:t xml:space="preserve">и сооружения, установленном на объекте капитального строительства, более </w:t>
      </w:r>
      <w:r w:rsidR="00CB1718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 xml:space="preserve">20 рабочих дней со дня ввода такого объекта капитального строительства </w:t>
      </w:r>
      <w:r w:rsidRPr="00283170">
        <w:rPr>
          <w:sz w:val="28"/>
          <w:szCs w:val="28"/>
        </w:rPr>
        <w:br/>
        <w:t>в эксплуатацию.</w:t>
      </w:r>
    </w:p>
    <w:p w:rsidR="00FA5BAF" w:rsidRPr="00283170" w:rsidRDefault="00FA5BAF" w:rsidP="008043B0">
      <w:pPr>
        <w:pStyle w:val="pboth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2" w:name="100014"/>
      <w:bookmarkEnd w:id="2"/>
      <w:r w:rsidRPr="00283170">
        <w:rPr>
          <w:sz w:val="28"/>
          <w:szCs w:val="28"/>
        </w:rPr>
        <w:t xml:space="preserve"> </w:t>
      </w:r>
      <w:bookmarkStart w:id="3" w:name="100016"/>
      <w:bookmarkEnd w:id="3"/>
      <w:r w:rsidRPr="00283170">
        <w:rPr>
          <w:sz w:val="28"/>
          <w:szCs w:val="28"/>
        </w:rPr>
        <w:tab/>
        <w:t>3. Отсутствие сведений о выводе отработавшего назначенный срок службы </w:t>
      </w:r>
      <w:r w:rsidR="00670DB9">
        <w:rPr>
          <w:sz w:val="28"/>
          <w:szCs w:val="28"/>
        </w:rPr>
        <w:br/>
      </w:r>
      <w:r w:rsidRPr="00283170">
        <w:rPr>
          <w:sz w:val="28"/>
          <w:szCs w:val="28"/>
        </w:rPr>
        <w:t>и установленного в многоквартирном доме опасного технического устройства здания и сооружения из э</w:t>
      </w:r>
      <w:r w:rsidR="00E42288">
        <w:rPr>
          <w:sz w:val="28"/>
          <w:szCs w:val="28"/>
        </w:rPr>
        <w:t xml:space="preserve">ксплуатации, свидетельствующих </w:t>
      </w:r>
      <w:r w:rsidRPr="00283170">
        <w:rPr>
          <w:sz w:val="28"/>
          <w:szCs w:val="28"/>
        </w:rPr>
        <w:t xml:space="preserve">о прекращении </w:t>
      </w:r>
      <w:r w:rsidR="00E42288">
        <w:rPr>
          <w:sz w:val="28"/>
          <w:szCs w:val="28"/>
        </w:rPr>
        <w:br/>
      </w:r>
      <w:r w:rsidRPr="00283170">
        <w:rPr>
          <w:sz w:val="28"/>
          <w:szCs w:val="28"/>
        </w:rPr>
        <w:t>его использования в связи с демонтажем или с целью последующего проведения модернизации, более 30 календарных дней с даты истечения назначенного срока службы соответствующего устройства.</w:t>
      </w:r>
    </w:p>
    <w:p w:rsidR="00FA5BAF" w:rsidRPr="00283170" w:rsidRDefault="00FA5BAF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69" w:rsidRPr="00283170" w:rsidRDefault="00496A69" w:rsidP="008043B0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Правил безопасного использования и содержания лифтов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6A69" w:rsidRPr="00283170" w:rsidRDefault="00FA5BAF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>Также с</w:t>
      </w:r>
      <w:r w:rsidR="00496A69" w:rsidRPr="00283170">
        <w:rPr>
          <w:sz w:val="28"/>
          <w:szCs w:val="28"/>
        </w:rPr>
        <w:t xml:space="preserve"> 1 марта 2023 г. вступило в силу постановление Правительства </w:t>
      </w:r>
      <w:r w:rsidR="00496A69" w:rsidRPr="00283170">
        <w:rPr>
          <w:sz w:val="28"/>
          <w:szCs w:val="28"/>
        </w:rPr>
        <w:br/>
        <w:t xml:space="preserve">Российской Федерации от 30 ноября 2022 г. № 2166 «О внесении изменений </w:t>
      </w:r>
      <w:r w:rsidR="00496A69" w:rsidRPr="00283170">
        <w:rPr>
          <w:sz w:val="28"/>
          <w:szCs w:val="28"/>
        </w:rPr>
        <w:br/>
        <w:t xml:space="preserve">в </w:t>
      </w:r>
      <w:hyperlink r:id="rId25" w:history="1">
        <w:r w:rsidR="00496A69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Правила организации безопасного использования и содержания лифтов, </w:t>
        </w:r>
        <w:r w:rsidR="0036224B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подъёмных</w:t>
        </w:r>
        <w:r w:rsidR="00496A69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 платформ для инвалидов, пассажирских конвейеров (движущихся пешеходных дорожек) и эскалаторов, за исключением эскалаторов </w:t>
        </w:r>
        <w:r w:rsidR="00496A69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  <w:t>в метрополитенах</w:t>
        </w:r>
      </w:hyperlink>
      <w:r w:rsidR="00496A69" w:rsidRPr="00283170">
        <w:rPr>
          <w:sz w:val="28"/>
          <w:szCs w:val="28"/>
        </w:rPr>
        <w:t xml:space="preserve">». Им внесены изменения в Правила организации безопасного использования и содержания лифтов, подъёмных платформ для инвалидов, пассажирских конвейеров (движущихся пешеходных дорожек) и эскалаторов, </w:t>
      </w:r>
      <w:r w:rsidR="00496A69" w:rsidRPr="00283170">
        <w:rPr>
          <w:sz w:val="28"/>
          <w:szCs w:val="28"/>
        </w:rPr>
        <w:br/>
        <w:t>за исключением эскалаторов в метрополитенах, утверждённые постановлением Прав</w:t>
      </w:r>
      <w:r w:rsidR="0062547C">
        <w:rPr>
          <w:sz w:val="28"/>
          <w:szCs w:val="28"/>
        </w:rPr>
        <w:t xml:space="preserve">ительства Российской Федерации </w:t>
      </w:r>
      <w:r w:rsidR="00496A69" w:rsidRPr="00283170">
        <w:rPr>
          <w:sz w:val="28"/>
          <w:szCs w:val="28"/>
        </w:rPr>
        <w:t>от 24 июня 2017 г. № 743.</w:t>
      </w:r>
    </w:p>
    <w:p w:rsidR="00496A69" w:rsidRPr="00283170" w:rsidRDefault="00496A69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числе прочего изменяются требования к решению о вводе объекта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эксплуатацию — акту ввода. В течение 10 дней после подписания </w:t>
      </w:r>
      <w:r w:rsidR="00487C93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вводе объекта в эксплуатацию</w:t>
      </w:r>
      <w:r w:rsidR="00487C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направить в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подготовке решения о вводе в эксплуатацию можно привлекать специализированную организацию.</w:t>
      </w:r>
    </w:p>
    <w:p w:rsidR="00496A69" w:rsidRPr="00283170" w:rsidRDefault="00496A69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487C93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о вводе объекта в эксплуатацию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от владельцев,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реестр лифтов, подъёмных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</w:r>
    </w:p>
    <w:p w:rsidR="00FA5BAF" w:rsidRPr="00283170" w:rsidRDefault="00FA5BAF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854" w:rsidRPr="00283170" w:rsidRDefault="00CC0F53" w:rsidP="008043B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Экспертиза </w:t>
      </w:r>
      <w:r w:rsidR="00117BA2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промышленной безопасности</w:t>
      </w:r>
    </w:p>
    <w:p w:rsidR="00E37CA8" w:rsidRPr="00283170" w:rsidRDefault="00D27069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 </w:t>
      </w:r>
      <w:r w:rsidR="006E7854" w:rsidRPr="00283170">
        <w:rPr>
          <w:sz w:val="28"/>
          <w:szCs w:val="28"/>
        </w:rPr>
        <w:t xml:space="preserve"> </w:t>
      </w:r>
      <w:r w:rsidRPr="00283170">
        <w:rPr>
          <w:sz w:val="28"/>
          <w:szCs w:val="28"/>
        </w:rPr>
        <w:t>Важнейшее</w:t>
      </w:r>
      <w:r w:rsidR="00132B2A" w:rsidRPr="00283170">
        <w:rPr>
          <w:sz w:val="28"/>
          <w:szCs w:val="28"/>
        </w:rPr>
        <w:t xml:space="preserve"> </w:t>
      </w:r>
      <w:r w:rsidR="00CC0F53" w:rsidRPr="00283170">
        <w:rPr>
          <w:sz w:val="28"/>
          <w:szCs w:val="28"/>
        </w:rPr>
        <w:t xml:space="preserve">нововведение, </w:t>
      </w:r>
      <w:r w:rsidR="00132B2A" w:rsidRPr="00283170">
        <w:rPr>
          <w:sz w:val="28"/>
          <w:szCs w:val="28"/>
        </w:rPr>
        <w:t xml:space="preserve">это </w:t>
      </w:r>
      <w:r w:rsidR="00E37CA8" w:rsidRPr="00283170">
        <w:rPr>
          <w:sz w:val="28"/>
          <w:szCs w:val="28"/>
        </w:rPr>
        <w:t xml:space="preserve">изменения в </w:t>
      </w:r>
      <w:hyperlink r:id="rId26" w:history="1">
        <w:r w:rsidR="00E37CA8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федеральные нормы </w:t>
        </w:r>
        <w:r w:rsidR="00E37CA8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  <w:t>и правила в области промышленной безопасности «Правила проведения экспертизы промышленной безопасности</w:t>
        </w:r>
      </w:hyperlink>
      <w:r w:rsidR="00E37CA8" w:rsidRPr="00283170">
        <w:rPr>
          <w:sz w:val="28"/>
          <w:szCs w:val="28"/>
        </w:rPr>
        <w:t xml:space="preserve">», утверждённые </w:t>
      </w:r>
      <w:hyperlink r:id="rId27" w:history="1">
        <w:r w:rsidR="00E37CA8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приказом Федеральной службы по экологическому, технологическому и атомному надзору </w:t>
        </w:r>
        <w:r w:rsidR="00E446D5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</w:r>
        <w:r w:rsidR="00E37CA8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от 20 октября 2020 г. № 420</w:t>
        </w:r>
      </w:hyperlink>
      <w:r w:rsidR="00E37CA8" w:rsidRPr="00283170">
        <w:rPr>
          <w:sz w:val="28"/>
          <w:szCs w:val="28"/>
        </w:rPr>
        <w:t>.</w:t>
      </w:r>
      <w:r w:rsidR="008D0461" w:rsidRPr="00283170">
        <w:rPr>
          <w:sz w:val="28"/>
          <w:szCs w:val="28"/>
        </w:rPr>
        <w:t xml:space="preserve"> </w:t>
      </w:r>
      <w:r w:rsidR="006C11E6" w:rsidRPr="00283170">
        <w:rPr>
          <w:sz w:val="28"/>
          <w:szCs w:val="28"/>
        </w:rPr>
        <w:t xml:space="preserve">Изменения утверждены приказом </w:t>
      </w:r>
      <w:proofErr w:type="spellStart"/>
      <w:r w:rsidR="006C11E6" w:rsidRPr="00283170">
        <w:rPr>
          <w:sz w:val="28"/>
          <w:szCs w:val="28"/>
        </w:rPr>
        <w:t>Ростехнадзора</w:t>
      </w:r>
      <w:proofErr w:type="spellEnd"/>
      <w:r w:rsidR="006C11E6" w:rsidRPr="00283170">
        <w:rPr>
          <w:sz w:val="28"/>
          <w:szCs w:val="28"/>
        </w:rPr>
        <w:t xml:space="preserve"> </w:t>
      </w:r>
      <w:r w:rsidR="00E446D5" w:rsidRPr="00283170">
        <w:rPr>
          <w:sz w:val="28"/>
          <w:szCs w:val="28"/>
        </w:rPr>
        <w:br/>
      </w:r>
      <w:r w:rsidR="006C11E6" w:rsidRPr="00283170">
        <w:rPr>
          <w:sz w:val="28"/>
          <w:szCs w:val="28"/>
        </w:rPr>
        <w:t>от 13 апреля 2022 г. № 120 (далее – Приказ № 120).</w:t>
      </w:r>
    </w:p>
    <w:p w:rsidR="006E7854" w:rsidRPr="00283170" w:rsidRDefault="00CC0F53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</w:t>
      </w:r>
      <w:r w:rsidR="0079223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</w:t>
      </w:r>
      <w:r w:rsidR="0079223C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промышленной безопасности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только два вывода – объект </w:t>
      </w:r>
      <w:r w:rsidR="00487C93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 промышленной безопаснос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или не соответствует.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854" w:rsidRPr="00283170" w:rsidRDefault="006C11E6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 возможность подготовки заключений экспертизы промышленной безопасности, содержащих вывод о возможности применения объекта экспертизы, не в полной мере соответствующего требованиям промышленной безопасности.</w:t>
      </w:r>
    </w:p>
    <w:p w:rsidR="006E7854" w:rsidRPr="00283170" w:rsidRDefault="006E7854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6C11E6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6C11E6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возможность применения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проводимой в рамках экспертизы оценке фактического состояния технических устройств, зданий и сооружений на опасных производственных объектах информации, содержащейся в соответствующих автоматизированных системах мониторинга.</w:t>
      </w:r>
    </w:p>
    <w:p w:rsidR="006E7854" w:rsidRPr="00283170" w:rsidRDefault="006E7854" w:rsidP="008043B0">
      <w:pPr>
        <w:pStyle w:val="formattext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8"/>
          <w:shd w:val="clear" w:color="auto" w:fill="FFFFFF"/>
        </w:rPr>
      </w:pPr>
    </w:p>
    <w:p w:rsidR="001B52F2" w:rsidRPr="00283170" w:rsidRDefault="001B52F2" w:rsidP="008043B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Обязательное страхование гражданской ответственности владельца опасного объекта</w:t>
      </w:r>
    </w:p>
    <w:p w:rsidR="00EB2569" w:rsidRPr="00283170" w:rsidRDefault="00EB2569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С 30 марта 2023 вступил в силу Федеральный закон от  29 декабря 2022 г. </w:t>
      </w:r>
      <w:r w:rsidRPr="00283170">
        <w:rPr>
          <w:sz w:val="28"/>
          <w:szCs w:val="28"/>
        </w:rPr>
        <w:br/>
        <w:t>№ 628-ФЗ</w:t>
      </w:r>
      <w:r w:rsidRPr="00283170">
        <w:rPr>
          <w:rStyle w:val="a3"/>
          <w:bCs/>
          <w:color w:val="auto"/>
          <w:sz w:val="28"/>
          <w:szCs w:val="28"/>
          <w:u w:val="none"/>
        </w:rPr>
        <w:t xml:space="preserve"> «</w:t>
      </w:r>
      <w:r w:rsidRPr="00283170">
        <w:rPr>
          <w:sz w:val="28"/>
          <w:szCs w:val="28"/>
        </w:rPr>
        <w:t xml:space="preserve">О внесении изменений в </w:t>
      </w:r>
      <w:hyperlink r:id="rId28" w:history="1">
        <w:r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Федеральный закон «Об обязательном страховании гражданской ответственности владельца опасного объекта </w:t>
        </w:r>
        <w:r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  <w:t>за причинение вреда в результате аварии на опасном объекте</w:t>
        </w:r>
      </w:hyperlink>
      <w:r w:rsidRPr="00283170">
        <w:rPr>
          <w:sz w:val="28"/>
          <w:szCs w:val="28"/>
        </w:rPr>
        <w:t xml:space="preserve">» и отдельные законодательные акты Российской Федерации» (далее – Федеральный закон </w:t>
      </w:r>
      <w:r w:rsidR="0036224B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>№ 628-ФЗ</w:t>
      </w:r>
      <w:r w:rsidRPr="00AC6A3E">
        <w:rPr>
          <w:i/>
          <w:sz w:val="28"/>
          <w:szCs w:val="28"/>
        </w:rPr>
        <w:t>)</w:t>
      </w:r>
      <w:r w:rsidR="00F22394" w:rsidRPr="00AC6A3E">
        <w:rPr>
          <w:i/>
          <w:sz w:val="28"/>
          <w:szCs w:val="28"/>
        </w:rPr>
        <w:t xml:space="preserve">, </w:t>
      </w:r>
      <w:r w:rsidR="00F22394" w:rsidRPr="00AC6A3E">
        <w:rPr>
          <w:sz w:val="28"/>
          <w:szCs w:val="28"/>
        </w:rPr>
        <w:t>согласно которому</w:t>
      </w:r>
      <w:r w:rsidR="00F22394" w:rsidRPr="00AC6A3E">
        <w:rPr>
          <w:i/>
          <w:sz w:val="28"/>
          <w:szCs w:val="28"/>
        </w:rPr>
        <w:t xml:space="preserve"> </w:t>
      </w:r>
      <w:r w:rsidRPr="00AC6A3E">
        <w:rPr>
          <w:sz w:val="28"/>
          <w:szCs w:val="28"/>
        </w:rPr>
        <w:t xml:space="preserve"> </w:t>
      </w:r>
      <w:r w:rsidRPr="00283170">
        <w:rPr>
          <w:sz w:val="28"/>
          <w:szCs w:val="28"/>
        </w:rPr>
        <w:t>изменения вносятся в:</w:t>
      </w:r>
    </w:p>
    <w:p w:rsidR="001B52F2" w:rsidRPr="00283170" w:rsidRDefault="004919B0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>–</w:t>
      </w:r>
      <w:r w:rsidR="001B52F2" w:rsidRPr="00283170">
        <w:rPr>
          <w:sz w:val="28"/>
          <w:szCs w:val="28"/>
        </w:rPr>
        <w:t> </w:t>
      </w:r>
      <w:hyperlink r:id="rId29" w:history="1"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Федеральный закон от 27 июля 2010 г. № 225-ФЗ</w:t>
        </w:r>
      </w:hyperlink>
      <w:r w:rsidR="001B52F2" w:rsidRPr="00283170">
        <w:rPr>
          <w:bCs/>
          <w:sz w:val="28"/>
          <w:szCs w:val="28"/>
        </w:rPr>
        <w:t xml:space="preserve"> </w:t>
      </w:r>
      <w:hyperlink r:id="rId30" w:history="1"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 xml:space="preserve">«Об обязательном страховании гражданской ответственности владельца опасного объекта </w:t>
        </w:r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br/>
          <w:t>за причинение вреда в</w:t>
        </w:r>
        <w:r w:rsidR="0062547C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результате</w:t>
        </w:r>
        <w:r w:rsidR="0062547C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аварии</w:t>
        </w:r>
        <w:r w:rsidR="0062547C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на</w:t>
        </w:r>
        <w:r w:rsidR="0062547C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опасном</w:t>
        </w:r>
        <w:r w:rsidR="0062547C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объекте»</w:t>
        </w:r>
      </w:hyperlink>
      <w:r w:rsidR="001B52F2" w:rsidRPr="00283170">
        <w:rPr>
          <w:sz w:val="28"/>
          <w:szCs w:val="28"/>
        </w:rPr>
        <w:t>;</w:t>
      </w:r>
    </w:p>
    <w:p w:rsidR="001B52F2" w:rsidRPr="00283170" w:rsidRDefault="004919B0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>–</w:t>
      </w:r>
      <w:r w:rsidR="001B52F2" w:rsidRPr="00283170">
        <w:rPr>
          <w:sz w:val="28"/>
          <w:szCs w:val="28"/>
        </w:rPr>
        <w:t> </w:t>
      </w:r>
      <w:hyperlink r:id="rId31" w:history="1"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Федеральный закон от 21 июля 1997 г. № 116-ФЗ «О промышленной безопасности опасных производственных объектов»</w:t>
        </w:r>
      </w:hyperlink>
      <w:r w:rsidR="001B52F2" w:rsidRPr="00283170">
        <w:rPr>
          <w:sz w:val="28"/>
          <w:szCs w:val="28"/>
        </w:rPr>
        <w:t>;</w:t>
      </w:r>
    </w:p>
    <w:p w:rsidR="001B52F2" w:rsidRPr="00283170" w:rsidRDefault="004919B0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lastRenderedPageBreak/>
        <w:t>–</w:t>
      </w:r>
      <w:r w:rsidR="001B52F2" w:rsidRPr="00283170">
        <w:rPr>
          <w:sz w:val="28"/>
          <w:szCs w:val="28"/>
        </w:rPr>
        <w:t> </w:t>
      </w:r>
      <w:hyperlink r:id="rId32" w:history="1">
        <w:r w:rsidR="001B52F2" w:rsidRPr="00283170">
          <w:rPr>
            <w:rStyle w:val="a3"/>
            <w:bCs/>
            <w:color w:val="auto"/>
            <w:sz w:val="28"/>
            <w:szCs w:val="28"/>
            <w:u w:val="none"/>
          </w:rPr>
          <w:t>Федеральный закон от 21 июля 1997 г. № 117-ФЗ «О безопасности гидротехнических сооружений»</w:t>
        </w:r>
      </w:hyperlink>
      <w:r w:rsidR="001B52F2" w:rsidRPr="00283170">
        <w:rPr>
          <w:sz w:val="28"/>
          <w:szCs w:val="28"/>
        </w:rPr>
        <w:t>.</w:t>
      </w:r>
    </w:p>
    <w:p w:rsidR="001B52F2" w:rsidRPr="00283170" w:rsidRDefault="00EB2569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>Федеральным з</w:t>
      </w:r>
      <w:r w:rsidR="001B52F2" w:rsidRPr="00283170">
        <w:rPr>
          <w:sz w:val="28"/>
          <w:szCs w:val="28"/>
        </w:rPr>
        <w:t xml:space="preserve">аконом № 628-ФЗ повышены размеры страховых выплат потерпевшим, жизни, здоровью или имуществу которых, в том числе в связи </w:t>
      </w:r>
      <w:r w:rsidR="0036224B" w:rsidRPr="00283170">
        <w:rPr>
          <w:sz w:val="28"/>
          <w:szCs w:val="28"/>
        </w:rPr>
        <w:br/>
      </w:r>
      <w:r w:rsidR="001B52F2" w:rsidRPr="00283170">
        <w:rPr>
          <w:sz w:val="28"/>
          <w:szCs w:val="28"/>
        </w:rPr>
        <w:t>с нарушением условий их жизнедеятельности, причинён вред в результате аварий на опасных объектах (опасных производственных объектах, гидротехнических сооружениях, лифтах и т.д.).</w:t>
      </w:r>
    </w:p>
    <w:p w:rsidR="001B52F2" w:rsidRPr="00283170" w:rsidRDefault="00EB2569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>Федеральным з</w:t>
      </w:r>
      <w:r w:rsidR="001B52F2" w:rsidRPr="00283170">
        <w:rPr>
          <w:sz w:val="28"/>
          <w:szCs w:val="28"/>
        </w:rPr>
        <w:t>аконом № 628-ФЗ предусмотрено соответствующее увеличение размера страховых сумм по договорам страхования для каждой категории опасных объектов. При этом новые преде</w:t>
      </w:r>
      <w:r w:rsidR="0036224B" w:rsidRPr="00283170">
        <w:rPr>
          <w:sz w:val="28"/>
          <w:szCs w:val="28"/>
        </w:rPr>
        <w:t xml:space="preserve">льные размеры страховых выплат </w:t>
      </w:r>
      <w:r w:rsidR="001B52F2" w:rsidRPr="00283170">
        <w:rPr>
          <w:sz w:val="28"/>
          <w:szCs w:val="28"/>
        </w:rPr>
        <w:t>на каждого потерпевшего должны применяться к договорам обязательного страхования, заключённым после вступления</w:t>
      </w:r>
      <w:r w:rsidR="0062547C">
        <w:rPr>
          <w:sz w:val="28"/>
          <w:szCs w:val="28"/>
        </w:rPr>
        <w:t xml:space="preserve"> </w:t>
      </w:r>
      <w:r w:rsidR="00F22394" w:rsidRPr="00AC6A3E">
        <w:rPr>
          <w:sz w:val="28"/>
          <w:szCs w:val="28"/>
        </w:rPr>
        <w:t>Федерального з</w:t>
      </w:r>
      <w:r w:rsidR="001B52F2" w:rsidRPr="00AC6A3E">
        <w:rPr>
          <w:sz w:val="28"/>
          <w:szCs w:val="28"/>
        </w:rPr>
        <w:t xml:space="preserve">акона </w:t>
      </w:r>
      <w:r w:rsidR="001B52F2" w:rsidRPr="00283170">
        <w:rPr>
          <w:sz w:val="28"/>
          <w:szCs w:val="28"/>
        </w:rPr>
        <w:t>№ 628-ФЗ</w:t>
      </w:r>
      <w:r w:rsidR="0062547C">
        <w:rPr>
          <w:sz w:val="28"/>
          <w:szCs w:val="28"/>
        </w:rPr>
        <w:t xml:space="preserve"> </w:t>
      </w:r>
      <w:r w:rsidR="00C41263">
        <w:rPr>
          <w:sz w:val="28"/>
          <w:szCs w:val="28"/>
        </w:rPr>
        <w:br/>
      </w:r>
      <w:r w:rsidR="001B52F2" w:rsidRPr="00283170">
        <w:rPr>
          <w:sz w:val="28"/>
          <w:szCs w:val="28"/>
        </w:rPr>
        <w:t>в силу.</w:t>
      </w:r>
    </w:p>
    <w:p w:rsidR="00195AE2" w:rsidRDefault="00195AE2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69" w:rsidRPr="00283170" w:rsidRDefault="00EB2569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</w:t>
      </w:r>
    </w:p>
    <w:p w:rsidR="00EB2569" w:rsidRPr="00283170" w:rsidRDefault="00EB2569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Правительством Российской Федерации принято</w:t>
      </w:r>
      <w:r w:rsidR="00670D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разработанное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="00670D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13 января 2023 г. № 13 «Об аттестации </w:t>
      </w:r>
      <w:r w:rsidR="00564B7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промышленной безопасности, по вопросам безопасности гидротехнических сооружений, безопасности в сфере электро</w:t>
      </w:r>
      <w:r w:rsidR="00564B7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энергетики», вступившее в силу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г. </w:t>
      </w:r>
    </w:p>
    <w:p w:rsidR="00EB2569" w:rsidRPr="00283170" w:rsidRDefault="00EB2569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Принятое постановление утверждает новую редакцию Положения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EB2569" w:rsidRPr="00283170" w:rsidRDefault="00EB2569" w:rsidP="008043B0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Обновился перечень категорий работников, подлежащих обучению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промышленной безопасности в форме дополнительного профессионального образования. С 1 сентября 2023 г. в число категорий таких работников вошли руководители обособленных подразделений.</w:t>
      </w:r>
    </w:p>
    <w:p w:rsidR="00EB2569" w:rsidRPr="00283170" w:rsidRDefault="00EB2569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F22394">
        <w:rPr>
          <w:sz w:val="28"/>
          <w:szCs w:val="28"/>
        </w:rPr>
        <w:t>Также в документе прописаны критерии для тех работников, которых необходимо обучать по программам дополнительно профобразования</w:t>
      </w:r>
      <w:r w:rsidRPr="00AC6A3E">
        <w:rPr>
          <w:sz w:val="28"/>
          <w:szCs w:val="28"/>
        </w:rPr>
        <w:t xml:space="preserve">. </w:t>
      </w:r>
      <w:r w:rsidR="00F22394" w:rsidRPr="00AC6A3E">
        <w:rPr>
          <w:b/>
          <w:bCs/>
          <w:sz w:val="28"/>
          <w:szCs w:val="28"/>
        </w:rPr>
        <w:t xml:space="preserve"> </w:t>
      </w:r>
      <w:r w:rsidR="00F22394" w:rsidRPr="00AC6A3E">
        <w:rPr>
          <w:bCs/>
          <w:sz w:val="28"/>
          <w:szCs w:val="28"/>
        </w:rPr>
        <w:t>Р</w:t>
      </w:r>
      <w:r w:rsidR="00F22394" w:rsidRPr="00AC6A3E">
        <w:rPr>
          <w:sz w:val="28"/>
          <w:szCs w:val="28"/>
        </w:rPr>
        <w:t>аботники, на которых возложены функции лица, ответственного за осуществление производственного контроля за соблюдением требований промышленной безопасности организациями, эксплуатирующими опасные производственные объекты I, II или III класса опасности,</w:t>
      </w:r>
      <w:r w:rsidR="00F22394">
        <w:rPr>
          <w:i/>
          <w:color w:val="FF0000"/>
          <w:sz w:val="28"/>
          <w:szCs w:val="28"/>
        </w:rPr>
        <w:t xml:space="preserve"> </w:t>
      </w:r>
      <w:r w:rsidRPr="00283170">
        <w:rPr>
          <w:sz w:val="28"/>
          <w:szCs w:val="28"/>
        </w:rPr>
        <w:t xml:space="preserve">должны будут проходить </w:t>
      </w:r>
      <w:proofErr w:type="spellStart"/>
      <w:r w:rsidRPr="00283170">
        <w:rPr>
          <w:sz w:val="28"/>
          <w:szCs w:val="28"/>
        </w:rPr>
        <w:t>предаттестационную</w:t>
      </w:r>
      <w:proofErr w:type="spellEnd"/>
      <w:r w:rsidRPr="00283170">
        <w:rPr>
          <w:sz w:val="28"/>
          <w:szCs w:val="28"/>
        </w:rPr>
        <w:t xml:space="preserve"> подготовку. На лиц, </w:t>
      </w:r>
      <w:r w:rsidR="00A55A78" w:rsidRPr="00AC6A3E">
        <w:rPr>
          <w:sz w:val="28"/>
          <w:szCs w:val="28"/>
        </w:rPr>
        <w:t>осуществляющих профессиональную деятельность, связанную с эксплуатацией</w:t>
      </w:r>
      <w:r w:rsidR="00A55A78">
        <w:rPr>
          <w:i/>
          <w:color w:val="FF0000"/>
          <w:sz w:val="28"/>
          <w:szCs w:val="28"/>
        </w:rPr>
        <w:t xml:space="preserve"> </w:t>
      </w:r>
      <w:r w:rsidRPr="00283170">
        <w:rPr>
          <w:sz w:val="28"/>
          <w:szCs w:val="28"/>
        </w:rPr>
        <w:t>опасны</w:t>
      </w:r>
      <w:r w:rsidR="00A55A78">
        <w:rPr>
          <w:sz w:val="28"/>
          <w:szCs w:val="28"/>
        </w:rPr>
        <w:t>х</w:t>
      </w:r>
      <w:r w:rsidRPr="00283170">
        <w:rPr>
          <w:sz w:val="28"/>
          <w:szCs w:val="28"/>
        </w:rPr>
        <w:t xml:space="preserve"> производственны</w:t>
      </w:r>
      <w:r w:rsidR="00A55A78">
        <w:rPr>
          <w:sz w:val="28"/>
          <w:szCs w:val="28"/>
        </w:rPr>
        <w:t>х</w:t>
      </w:r>
      <w:r w:rsidRPr="00283170">
        <w:rPr>
          <w:sz w:val="28"/>
          <w:szCs w:val="28"/>
        </w:rPr>
        <w:t xml:space="preserve"> объект</w:t>
      </w:r>
      <w:r w:rsidR="00A55A78">
        <w:rPr>
          <w:sz w:val="28"/>
          <w:szCs w:val="28"/>
        </w:rPr>
        <w:t>ов</w:t>
      </w:r>
      <w:r w:rsidRPr="00283170">
        <w:rPr>
          <w:sz w:val="28"/>
          <w:szCs w:val="28"/>
        </w:rPr>
        <w:t xml:space="preserve"> IV класса опасности, это требование не распространяется.</w:t>
      </w:r>
    </w:p>
    <w:p w:rsidR="00EB2569" w:rsidRPr="00283170" w:rsidRDefault="00EB2569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Сведения о полученных свидетельствах и удостоверениях </w:t>
      </w:r>
      <w:proofErr w:type="gram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A55A7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вноситься</w:t>
      </w:r>
      <w:proofErr w:type="gram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федеральную информационную систему «</w:t>
      </w:r>
      <w:r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реестр сведений о документах об образовании и (или) о квалификации, документах </w:t>
      </w:r>
      <w:r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об обучении»</w:t>
      </w:r>
      <w:r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 ФРДО). Это требование должна выполнять образовательная организация, где работники проходили обучение. Это изменение позволит оперативно проверять документы об обучении на подлинность.</w:t>
      </w:r>
    </w:p>
    <w:p w:rsidR="00EB2569" w:rsidRPr="00283170" w:rsidRDefault="00EB2569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Внесены изменения в перечень категорий работников, которых необходимо направлять на аттестацию.</w:t>
      </w:r>
    </w:p>
    <w:p w:rsidR="00EB2569" w:rsidRPr="00283170" w:rsidRDefault="00EB2569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Уточнены критерии направления работника в аттестационные комиссии. Если хотя бы по одному из критериев работник должен быть направлен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вышестоящую аттестационную комиссию, он должен проходить аттестацию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ней.</w:t>
      </w:r>
    </w:p>
    <w:p w:rsidR="00EB2569" w:rsidRPr="00283170" w:rsidRDefault="00EB2569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Аттестационные комиссии организаций должны будут проводить аттестацию по всем областям аттестации, а не выборочно по специализированным разделам. Кроме того, предусмотрено формирование единой комиссии сразу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несколько организаций.</w:t>
      </w:r>
    </w:p>
    <w:p w:rsidR="004919B0" w:rsidRPr="00283170" w:rsidRDefault="00EB2569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Сократили сроки проведения аттестации. Срок проведения аттестации сократили с 30 календарных дней до 15 рабочих дней с момента получения заявления на аттестацию.</w:t>
      </w:r>
    </w:p>
    <w:p w:rsidR="001B52F2" w:rsidRPr="00283170" w:rsidRDefault="00E93FD4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170">
        <w:rPr>
          <w:rFonts w:ascii="Times New Roman" w:hAnsi="Times New Roman" w:cs="Times New Roman"/>
          <w:b/>
          <w:sz w:val="28"/>
          <w:szCs w:val="28"/>
        </w:rPr>
        <w:tab/>
      </w:r>
    </w:p>
    <w:p w:rsidR="002441D6" w:rsidRPr="00283170" w:rsidRDefault="006E7854" w:rsidP="008043B0">
      <w:pPr>
        <w:pStyle w:val="2"/>
        <w:shd w:val="clear" w:color="auto" w:fill="FFFFFF" w:themeFill="background1"/>
        <w:tabs>
          <w:tab w:val="left" w:pos="709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Объекты сжиженного природного газа</w:t>
      </w:r>
    </w:p>
    <w:p w:rsidR="00806CE1" w:rsidRPr="00283170" w:rsidRDefault="00950353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3" w:tgtFrame="_blank" w:history="1">
        <w:r w:rsidR="00806CE1" w:rsidRPr="00283170">
          <w:rPr>
            <w:rStyle w:val="a3"/>
            <w:color w:val="auto"/>
            <w:sz w:val="28"/>
            <w:szCs w:val="28"/>
            <w:u w:val="none"/>
          </w:rPr>
          <w:t xml:space="preserve">С 1 сентября 2023 г. вступил в силу приказ </w:t>
        </w:r>
        <w:proofErr w:type="spellStart"/>
        <w:r w:rsidR="006E7854" w:rsidRPr="00283170">
          <w:rPr>
            <w:rStyle w:val="a3"/>
            <w:color w:val="auto"/>
            <w:sz w:val="28"/>
            <w:szCs w:val="28"/>
            <w:u w:val="none"/>
          </w:rPr>
          <w:t>Ростехнадзора</w:t>
        </w:r>
        <w:proofErr w:type="spellEnd"/>
        <w:r w:rsidR="006E7854" w:rsidRPr="00283170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A55777">
          <w:rPr>
            <w:rStyle w:val="a3"/>
            <w:color w:val="auto"/>
            <w:sz w:val="28"/>
            <w:szCs w:val="28"/>
            <w:u w:val="none"/>
          </w:rPr>
          <w:br/>
        </w:r>
        <w:r w:rsidR="006E7854" w:rsidRPr="00283170">
          <w:rPr>
            <w:rStyle w:val="a3"/>
            <w:color w:val="auto"/>
            <w:sz w:val="28"/>
            <w:szCs w:val="28"/>
            <w:u w:val="none"/>
          </w:rPr>
          <w:t>от 20 сентября 2022 г. № 321</w:t>
        </w:r>
      </w:hyperlink>
      <w:r w:rsidR="00806CE1" w:rsidRPr="00283170">
        <w:rPr>
          <w:rStyle w:val="a3"/>
          <w:color w:val="auto"/>
          <w:sz w:val="28"/>
          <w:szCs w:val="28"/>
          <w:u w:val="none"/>
        </w:rPr>
        <w:t xml:space="preserve"> «</w:t>
      </w:r>
      <w:r w:rsidR="00806CE1" w:rsidRPr="00283170">
        <w:rPr>
          <w:sz w:val="28"/>
          <w:szCs w:val="28"/>
        </w:rPr>
        <w:t xml:space="preserve">О внесении изменений в </w:t>
      </w:r>
      <w:hyperlink r:id="rId34" w:history="1">
        <w:r w:rsidR="00806CE1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федеральные нормы </w:t>
        </w:r>
        <w:r w:rsidR="00A55777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</w:r>
        <w:r w:rsidR="00806CE1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и правила в области промышленной безопасности «Правила безопасности объектов сжиженного природного газа</w:t>
        </w:r>
      </w:hyperlink>
      <w:r w:rsidR="00806CE1" w:rsidRPr="00283170">
        <w:rPr>
          <w:sz w:val="28"/>
          <w:szCs w:val="28"/>
        </w:rPr>
        <w:t xml:space="preserve">», </w:t>
      </w:r>
      <w:r w:rsidR="008B30E0" w:rsidRPr="00283170">
        <w:rPr>
          <w:sz w:val="28"/>
          <w:szCs w:val="28"/>
        </w:rPr>
        <w:t>утверждённые</w:t>
      </w:r>
      <w:r w:rsidR="00806CE1" w:rsidRPr="00283170">
        <w:rPr>
          <w:sz w:val="28"/>
          <w:szCs w:val="28"/>
        </w:rPr>
        <w:t xml:space="preserve"> </w:t>
      </w:r>
      <w:hyperlink r:id="rId35" w:history="1">
        <w:r w:rsidR="00806CE1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="00806CE1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Ростех</w:t>
        </w:r>
        <w:r w:rsidR="00A55777">
          <w:rPr>
            <w:rStyle w:val="a3"/>
            <w:rFonts w:eastAsiaTheme="majorEastAsia"/>
            <w:color w:val="auto"/>
            <w:sz w:val="28"/>
            <w:szCs w:val="28"/>
            <w:u w:val="none"/>
          </w:rPr>
          <w:t>надзора</w:t>
        </w:r>
        <w:proofErr w:type="spellEnd"/>
        <w:r w:rsidR="00A55777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A55777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  <w:t>от 11 декабря 2</w:t>
        </w:r>
        <w:r w:rsidR="0062547C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020 г. </w:t>
        </w:r>
        <w:r w:rsidR="00806CE1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№ 521</w:t>
        </w:r>
      </w:hyperlink>
      <w:r w:rsidR="00806CE1" w:rsidRPr="00283170">
        <w:rPr>
          <w:sz w:val="28"/>
          <w:szCs w:val="28"/>
        </w:rPr>
        <w:t>».</w:t>
      </w:r>
    </w:p>
    <w:p w:rsidR="007733AC" w:rsidRPr="00283170" w:rsidRDefault="006E7854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 правила безопасности объектов сжиженного природного газа (СПГ).</w:t>
      </w:r>
    </w:p>
    <w:p w:rsidR="009769B6" w:rsidRPr="00283170" w:rsidRDefault="009769B6" w:rsidP="008043B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маркшейдерской деятельности</w:t>
      </w:r>
    </w:p>
    <w:p w:rsidR="006E7854" w:rsidRPr="00283170" w:rsidRDefault="00950353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hyperlink r:id="rId36" w:anchor=":~:text=%D0%9F%D0%BE%D1%81%D1%82%D0%B0%D0%BD%D0%BE%D0%B2%D0%BB%D0%B5%D0%BD%D0%B8%D0%B5%20%D0%9F%D1%80%D0%B0%D0%B2%D0%B8%D1%82%D0%B5%D0%BB%D1%8C%D1%81%D1%82%D0%B2%D0%B0%20%D0%A0%D0%A4%20%D0%BE%D1%82%2020.10,%D0%BB%D0%B8%D1%86%D0%B5%D0%BD%D0%B7%D0%B8%D1%80%" w:tgtFrame="_blank" w:history="1">
        <w:r w:rsidR="00850941" w:rsidRPr="00283170">
          <w:rPr>
            <w:rStyle w:val="a3"/>
            <w:color w:val="auto"/>
            <w:sz w:val="28"/>
            <w:szCs w:val="28"/>
            <w:u w:val="none"/>
          </w:rPr>
          <w:t>С 1 марта 2023 г. вступило в силу п</w:t>
        </w:r>
        <w:r w:rsidR="006E7854" w:rsidRPr="00283170">
          <w:rPr>
            <w:rStyle w:val="a3"/>
            <w:color w:val="auto"/>
            <w:sz w:val="28"/>
            <w:szCs w:val="28"/>
            <w:u w:val="none"/>
          </w:rPr>
          <w:t xml:space="preserve">остановление Правительства </w:t>
        </w:r>
        <w:r w:rsidR="00850941" w:rsidRPr="00283170">
          <w:rPr>
            <w:rStyle w:val="a3"/>
            <w:color w:val="auto"/>
            <w:sz w:val="28"/>
            <w:szCs w:val="28"/>
            <w:u w:val="none"/>
          </w:rPr>
          <w:br/>
        </w:r>
        <w:r w:rsidR="006E7854" w:rsidRPr="00283170">
          <w:rPr>
            <w:rStyle w:val="a3"/>
            <w:color w:val="auto"/>
            <w:sz w:val="28"/>
            <w:szCs w:val="28"/>
            <w:u w:val="none"/>
          </w:rPr>
          <w:t>Р</w:t>
        </w:r>
        <w:r w:rsidR="00850941" w:rsidRPr="00283170">
          <w:rPr>
            <w:rStyle w:val="a3"/>
            <w:color w:val="auto"/>
            <w:sz w:val="28"/>
            <w:szCs w:val="28"/>
            <w:u w:val="none"/>
          </w:rPr>
          <w:t xml:space="preserve">оссийской Федерации </w:t>
        </w:r>
        <w:r w:rsidR="00850941" w:rsidRPr="00283170">
          <w:rPr>
            <w:sz w:val="28"/>
            <w:szCs w:val="28"/>
          </w:rPr>
          <w:t>от 20 октября 2022 г</w:t>
        </w:r>
        <w:r w:rsidR="008B30E0" w:rsidRPr="00283170">
          <w:rPr>
            <w:sz w:val="28"/>
            <w:szCs w:val="28"/>
          </w:rPr>
          <w:t>.</w:t>
        </w:r>
        <w:r w:rsidR="00850941" w:rsidRPr="00283170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6E7854" w:rsidRPr="00283170">
          <w:rPr>
            <w:rStyle w:val="a3"/>
            <w:color w:val="auto"/>
            <w:sz w:val="28"/>
            <w:szCs w:val="28"/>
            <w:u w:val="none"/>
          </w:rPr>
          <w:t>№ 1868</w:t>
        </w:r>
      </w:hyperlink>
      <w:r w:rsidR="006E7854" w:rsidRPr="00283170">
        <w:rPr>
          <w:sz w:val="28"/>
          <w:szCs w:val="28"/>
        </w:rPr>
        <w:t xml:space="preserve"> </w:t>
      </w:r>
      <w:r w:rsidR="00BF3967" w:rsidRPr="00283170">
        <w:rPr>
          <w:sz w:val="28"/>
          <w:szCs w:val="28"/>
        </w:rPr>
        <w:t>«</w:t>
      </w:r>
      <w:r w:rsidR="00850941" w:rsidRPr="00283170">
        <w:rPr>
          <w:bCs/>
          <w:sz w:val="28"/>
          <w:szCs w:val="28"/>
        </w:rPr>
        <w:t xml:space="preserve">О внесении изменений </w:t>
      </w:r>
      <w:r w:rsidR="00BF3967" w:rsidRPr="00283170">
        <w:rPr>
          <w:bCs/>
          <w:sz w:val="28"/>
          <w:szCs w:val="28"/>
        </w:rPr>
        <w:br/>
      </w:r>
      <w:r w:rsidR="00850941" w:rsidRPr="00283170">
        <w:rPr>
          <w:bCs/>
          <w:sz w:val="28"/>
          <w:szCs w:val="28"/>
        </w:rPr>
        <w:t>в Положение о лицензировании производства маркшейдерских работ</w:t>
      </w:r>
      <w:r w:rsidR="00BF3967" w:rsidRPr="00283170">
        <w:rPr>
          <w:bCs/>
          <w:sz w:val="28"/>
          <w:szCs w:val="28"/>
        </w:rPr>
        <w:t>».</w:t>
      </w:r>
    </w:p>
    <w:p w:rsidR="006E7854" w:rsidRPr="00283170" w:rsidRDefault="006E7854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предусмотрено, что для получения лицензии соискатель лицензии представляет в лицензирующий орган заявление с указанием видов (перечня) работ (услуг), составляющих лицензируемую деятельность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планируемых к выполнению на объектах недропользования. Заявления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лицензии и внесении изменений в реестр лицензий представляются в лицензирующий орган посредством единого портала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AA8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подписанного усиленной квалифицированной электронной подписью.</w:t>
      </w:r>
    </w:p>
    <w:p w:rsidR="006E7854" w:rsidRPr="00283170" w:rsidRDefault="006E785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до 1 марта 2025 г</w:t>
      </w:r>
      <w:r w:rsidR="00FD6A8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соискателю лицензии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лицензиату не предъявляется ряд лицензионных требований, касающихся дополнительного профессионального образования в области промышленной безопасности.</w:t>
      </w:r>
    </w:p>
    <w:p w:rsidR="006E7854" w:rsidRPr="00283170" w:rsidRDefault="006E785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документом определяется порядок проведения документарной и выездной оценок в отношении соискателя лицензии, </w:t>
      </w:r>
      <w:r w:rsid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лицензиата.</w:t>
      </w:r>
    </w:p>
    <w:p w:rsidR="009A4997" w:rsidRPr="00283170" w:rsidRDefault="009A4997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hAnsi="Times New Roman" w:cs="Times New Roman"/>
          <w:sz w:val="28"/>
          <w:szCs w:val="28"/>
        </w:rPr>
        <w:t xml:space="preserve">17 февраля 2023 г. опубликован </w:t>
      </w:r>
      <w:hyperlink r:id="rId37" w:history="1">
        <w:r w:rsidRPr="00283170">
          <w:rPr>
            <w:rFonts w:ascii="Times New Roman" w:hAnsi="Times New Roman" w:cs="Times New Roman"/>
            <w:bCs/>
            <w:sz w:val="28"/>
            <w:szCs w:val="28"/>
          </w:rPr>
          <w:t>Федеральный закон от 17 февраля 2023 г.</w:t>
        </w:r>
        <w:r w:rsidRPr="00283170">
          <w:rPr>
            <w:rFonts w:ascii="Times New Roman" w:hAnsi="Times New Roman" w:cs="Times New Roman"/>
            <w:bCs/>
            <w:sz w:val="28"/>
            <w:szCs w:val="28"/>
          </w:rPr>
          <w:br/>
          <w:t xml:space="preserve"> № 25-ФЗ «О внесении изменений в статьи 3 и 24 Закона Российской Федерации </w:t>
        </w:r>
        <w:r w:rsidRPr="00283170">
          <w:rPr>
            <w:rFonts w:ascii="Times New Roman" w:hAnsi="Times New Roman" w:cs="Times New Roman"/>
            <w:bCs/>
            <w:sz w:val="28"/>
            <w:szCs w:val="28"/>
          </w:rPr>
          <w:br/>
          <w:t>«О недрах»</w:t>
        </w:r>
      </w:hyperlink>
      <w:r w:rsidRPr="0028317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25-ФЗ).</w:t>
      </w:r>
    </w:p>
    <w:p w:rsidR="009A4997" w:rsidRPr="00283170" w:rsidRDefault="009A4997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hAnsi="Times New Roman" w:cs="Times New Roman"/>
          <w:sz w:val="28"/>
          <w:szCs w:val="28"/>
        </w:rPr>
        <w:t xml:space="preserve">Федеральным законом № 25-ФЗ установлено, что </w:t>
      </w:r>
      <w:proofErr w:type="spellStart"/>
      <w:r w:rsidRPr="00283170">
        <w:rPr>
          <w:rFonts w:ascii="Times New Roman" w:hAnsi="Times New Roman" w:cs="Times New Roman"/>
          <w:bCs/>
          <w:kern w:val="36"/>
          <w:sz w:val="28"/>
          <w:szCs w:val="28"/>
        </w:rPr>
        <w:t>Ростехнадзор</w:t>
      </w:r>
      <w:proofErr w:type="spellEnd"/>
      <w:r w:rsidRPr="0028317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будет утверждать правила осуществлен</w:t>
      </w:r>
      <w:r w:rsidR="002537E0" w:rsidRPr="00283170">
        <w:rPr>
          <w:rFonts w:ascii="Times New Roman" w:hAnsi="Times New Roman" w:cs="Times New Roman"/>
          <w:bCs/>
          <w:kern w:val="36"/>
          <w:sz w:val="28"/>
          <w:szCs w:val="28"/>
        </w:rPr>
        <w:t xml:space="preserve">ия маркшейдерской деятельности. </w:t>
      </w:r>
      <w:r w:rsidRPr="00283170">
        <w:rPr>
          <w:rFonts w:ascii="Times New Roman" w:hAnsi="Times New Roman" w:cs="Times New Roman"/>
          <w:sz w:val="28"/>
          <w:szCs w:val="28"/>
        </w:rPr>
        <w:t xml:space="preserve">Соответствующее дополнение внесено в перечень полномочий федеральных </w:t>
      </w:r>
      <w:r w:rsidRPr="00283170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в сфере регулирования отношений недропользования. Действует с 1 сентября 2023 г.</w:t>
      </w:r>
    </w:p>
    <w:p w:rsidR="006E7854" w:rsidRPr="00283170" w:rsidRDefault="006E7854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г. вступил в силу </w:t>
      </w:r>
      <w:r w:rsidR="00BF3967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мая 2023 г.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186 «</w:t>
      </w:r>
      <w:r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</w:t>
      </w:r>
      <w:r w:rsidR="002537E0"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38" w:anchor="6540IN" w:history="1">
        <w:r w:rsidRPr="002831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Правил осуществления маркшейдерской деятельности</w:t>
        </w:r>
      </w:hyperlink>
      <w:r w:rsidRPr="00283170">
        <w:rPr>
          <w:rFonts w:ascii="Times New Roman" w:hAnsi="Times New Roman" w:cs="Times New Roman"/>
          <w:sz w:val="28"/>
          <w:szCs w:val="28"/>
        </w:rPr>
        <w:t>»</w:t>
      </w:r>
      <w:r w:rsidR="00366752" w:rsidRPr="00283170">
        <w:rPr>
          <w:rFonts w:ascii="Times New Roman" w:hAnsi="Times New Roman" w:cs="Times New Roman"/>
          <w:sz w:val="28"/>
          <w:szCs w:val="28"/>
        </w:rPr>
        <w:t>.</w:t>
      </w:r>
      <w:r w:rsidRPr="002831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564B7B" w:rsidRPr="00283170" w:rsidRDefault="006E785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Правилами, в частности, определяется перечень сведений, включаемых </w:t>
      </w:r>
      <w:r w:rsidR="00366752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проектную документацию на производство маркшейдерских работ, устанавливаются требования к созданию опорных и съёмочных маркшейдерских сетей, требования к проведению пространственно-геометрических измерений горных разработок, требования к веде</w:t>
      </w:r>
      <w:r w:rsidR="00BF3967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нию маркшейдерской документации</w:t>
      </w:r>
      <w:r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6752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прочее.</w:t>
      </w:r>
    </w:p>
    <w:p w:rsidR="002441D6" w:rsidRPr="00283170" w:rsidRDefault="002441D6" w:rsidP="008043B0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6E7854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Горные работы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854" w:rsidRPr="00283170" w:rsidRDefault="00950353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39" w:tgtFrame="_blank" w:history="1">
        <w:r w:rsidR="006E7854" w:rsidRPr="00283170">
          <w:rPr>
            <w:rStyle w:val="a3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="006E7854" w:rsidRPr="00283170">
          <w:rPr>
            <w:rStyle w:val="a3"/>
            <w:color w:val="auto"/>
            <w:sz w:val="28"/>
            <w:szCs w:val="28"/>
            <w:u w:val="none"/>
          </w:rPr>
          <w:t>Ростехнадзора</w:t>
        </w:r>
        <w:proofErr w:type="spellEnd"/>
        <w:r w:rsidR="006E7854" w:rsidRPr="00283170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6E7854" w:rsidRPr="0028317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от </w:t>
        </w:r>
        <w:r w:rsidR="00523596" w:rsidRPr="0028317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4 апреля 2022 г. </w:t>
        </w:r>
        <w:r w:rsidR="006E7854" w:rsidRPr="0028317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№ 98</w:t>
        </w:r>
      </w:hyperlink>
      <w:r w:rsidR="006E7854" w:rsidRPr="00283170">
        <w:rPr>
          <w:sz w:val="28"/>
          <w:szCs w:val="28"/>
        </w:rPr>
        <w:t xml:space="preserve"> </w:t>
      </w:r>
      <w:r w:rsidR="00523596" w:rsidRPr="00283170">
        <w:rPr>
          <w:sz w:val="28"/>
          <w:szCs w:val="28"/>
        </w:rPr>
        <w:t xml:space="preserve">«О внесении изменений </w:t>
      </w:r>
      <w:r w:rsidR="00523596" w:rsidRPr="00283170">
        <w:rPr>
          <w:sz w:val="28"/>
          <w:szCs w:val="28"/>
        </w:rPr>
        <w:br/>
        <w:t xml:space="preserve">в </w:t>
      </w:r>
      <w:hyperlink r:id="rId40" w:history="1">
        <w:r w:rsidR="00523596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Требования к подготовке, содержанию и оформлению планов и схем развития горных работ</w:t>
        </w:r>
      </w:hyperlink>
      <w:r w:rsidR="00523596" w:rsidRPr="00283170">
        <w:rPr>
          <w:sz w:val="28"/>
          <w:szCs w:val="28"/>
        </w:rPr>
        <w:t xml:space="preserve">, </w:t>
      </w:r>
      <w:r w:rsidR="00EB0873" w:rsidRPr="00283170">
        <w:rPr>
          <w:sz w:val="28"/>
          <w:szCs w:val="28"/>
        </w:rPr>
        <w:t>утверждённые</w:t>
      </w:r>
      <w:r w:rsidR="00523596" w:rsidRPr="00283170">
        <w:rPr>
          <w:sz w:val="28"/>
          <w:szCs w:val="28"/>
        </w:rPr>
        <w:t xml:space="preserve"> </w:t>
      </w:r>
      <w:hyperlink r:id="rId41" w:history="1">
        <w:r w:rsidR="00523596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приказом Федеральной службы по экологическому, технологическому и атомному надзору от 15 декабря 2020 г. </w:t>
        </w:r>
        <w:r w:rsidR="006472D0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№</w:t>
        </w:r>
        <w:r w:rsidR="00523596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 537</w:t>
        </w:r>
      </w:hyperlink>
      <w:r w:rsidR="008D0461" w:rsidRPr="00283170">
        <w:rPr>
          <w:sz w:val="28"/>
          <w:szCs w:val="28"/>
        </w:rPr>
        <w:t>»</w:t>
      </w:r>
      <w:r w:rsidR="00523596" w:rsidRPr="00283170">
        <w:rPr>
          <w:sz w:val="28"/>
          <w:szCs w:val="28"/>
        </w:rPr>
        <w:t xml:space="preserve"> </w:t>
      </w:r>
      <w:r w:rsidR="006E7854" w:rsidRPr="00283170">
        <w:rPr>
          <w:sz w:val="28"/>
          <w:szCs w:val="28"/>
        </w:rPr>
        <w:t>уточнены требования к подготовке, содержанию и оформлению планов и схем развития.</w:t>
      </w:r>
    </w:p>
    <w:p w:rsidR="006E7854" w:rsidRPr="00283170" w:rsidRDefault="006E7854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изменениям, уточнены:</w:t>
      </w:r>
    </w:p>
    <w:p w:rsidR="006E7854" w:rsidRPr="00283170" w:rsidRDefault="006E7854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мероприятий по выполнению основных требований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безопасному ведению работ, связанных с пользованием недрами;</w:t>
      </w:r>
    </w:p>
    <w:p w:rsidR="006E7854" w:rsidRPr="00283170" w:rsidRDefault="006E7854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сведений, которые должны отображаться на графических материалах (геологических и структурных картах, характерных разрезах, проекциях </w:t>
      </w:r>
      <w:r w:rsidR="00EB0873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схемах).</w:t>
      </w:r>
    </w:p>
    <w:p w:rsidR="008B30E0" w:rsidRPr="00283170" w:rsidRDefault="008B30E0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EC" w:rsidRPr="00283170" w:rsidRDefault="002441D6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E7854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зменение Правил безопасности </w:t>
      </w:r>
      <w:proofErr w:type="spellStart"/>
      <w:r w:rsidR="002433EC" w:rsidRPr="00283170">
        <w:rPr>
          <w:rFonts w:ascii="Times New Roman" w:hAnsi="Times New Roman" w:cs="Times New Roman"/>
          <w:b/>
          <w:sz w:val="28"/>
          <w:szCs w:val="28"/>
        </w:rPr>
        <w:t>автогазозаправочных</w:t>
      </w:r>
      <w:proofErr w:type="spellEnd"/>
      <w:r w:rsidR="002433EC" w:rsidRPr="00283170">
        <w:rPr>
          <w:rFonts w:ascii="Times New Roman" w:hAnsi="Times New Roman" w:cs="Times New Roman"/>
          <w:b/>
          <w:sz w:val="28"/>
          <w:szCs w:val="28"/>
        </w:rPr>
        <w:t xml:space="preserve"> станций газомоторного топлива</w:t>
      </w:r>
    </w:p>
    <w:p w:rsidR="006E7854" w:rsidRPr="00283170" w:rsidRDefault="002441D6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3596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июля 2022 г.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 (в</w:t>
      </w:r>
      <w:r w:rsidR="006E7854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ступил в силу </w:t>
      </w:r>
      <w:r w:rsidR="00981AA8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E7854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>с 1 марта 2023</w:t>
      </w:r>
      <w:r w:rsidR="002537E0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7854" w:rsidRPr="002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г.) </w:t>
      </w:r>
      <w:r w:rsidR="006E7854" w:rsidRPr="00283170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федеральные нормы и правила </w:t>
      </w:r>
      <w:r w:rsidR="00981AA8" w:rsidRPr="00283170">
        <w:rPr>
          <w:rFonts w:ascii="Times New Roman" w:hAnsi="Times New Roman" w:cs="Times New Roman"/>
          <w:sz w:val="28"/>
          <w:szCs w:val="28"/>
        </w:rPr>
        <w:br/>
      </w:r>
      <w:r w:rsidR="006E7854" w:rsidRPr="00283170">
        <w:rPr>
          <w:rFonts w:ascii="Times New Roman" w:hAnsi="Times New Roman" w:cs="Times New Roman"/>
          <w:sz w:val="28"/>
          <w:szCs w:val="28"/>
        </w:rPr>
        <w:t>в области промышленной без</w:t>
      </w:r>
      <w:r w:rsidR="008D0461" w:rsidRPr="00283170">
        <w:rPr>
          <w:rFonts w:ascii="Times New Roman" w:hAnsi="Times New Roman" w:cs="Times New Roman"/>
          <w:sz w:val="28"/>
          <w:szCs w:val="28"/>
        </w:rPr>
        <w:t xml:space="preserve">опасности «Правила безопасности </w:t>
      </w:r>
      <w:proofErr w:type="spellStart"/>
      <w:r w:rsidR="006E7854" w:rsidRPr="00283170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="006E7854" w:rsidRPr="00283170">
        <w:rPr>
          <w:rFonts w:ascii="Times New Roman" w:hAnsi="Times New Roman" w:cs="Times New Roman"/>
          <w:sz w:val="28"/>
          <w:szCs w:val="28"/>
        </w:rPr>
        <w:t xml:space="preserve"> станций газомоторного топлива», утверждённые приказом Федеральной службы по экологическому, технологическому и атомному надзору от 15 декабря 2020 г. № 530</w:t>
      </w:r>
      <w:r w:rsidR="0069675E" w:rsidRPr="00AC6A3E">
        <w:rPr>
          <w:rFonts w:ascii="Times New Roman" w:hAnsi="Times New Roman" w:cs="Times New Roman"/>
          <w:sz w:val="28"/>
          <w:szCs w:val="28"/>
        </w:rPr>
        <w:t>»</w:t>
      </w:r>
      <w:r w:rsidR="006E7854" w:rsidRPr="00AC6A3E">
        <w:rPr>
          <w:rFonts w:ascii="Times New Roman" w:hAnsi="Times New Roman" w:cs="Times New Roman"/>
          <w:sz w:val="28"/>
          <w:szCs w:val="28"/>
        </w:rPr>
        <w:t>,</w:t>
      </w:r>
      <w:r w:rsidR="006E7854" w:rsidRPr="00283170">
        <w:rPr>
          <w:rFonts w:ascii="Times New Roman" w:hAnsi="Times New Roman" w:cs="Times New Roman"/>
          <w:sz w:val="28"/>
          <w:szCs w:val="28"/>
        </w:rPr>
        <w:t xml:space="preserve"> </w:t>
      </w:r>
      <w:r w:rsidR="006E7854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уточняются отдельные требования </w:t>
      </w:r>
      <w:r w:rsidR="00523596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федеральных норм и правил.</w:t>
      </w:r>
    </w:p>
    <w:p w:rsidR="006E7854" w:rsidRPr="00283170" w:rsidRDefault="00C543DC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2433EC" w:rsidRPr="00283170" w:rsidRDefault="006E7854" w:rsidP="008043B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 </w:t>
      </w:r>
      <w:r w:rsidRPr="00283170">
        <w:rPr>
          <w:sz w:val="28"/>
          <w:szCs w:val="28"/>
        </w:rPr>
        <w:tab/>
      </w:r>
      <w:r w:rsidR="00436958" w:rsidRPr="00283170">
        <w:rPr>
          <w:sz w:val="28"/>
          <w:szCs w:val="28"/>
        </w:rPr>
        <w:t xml:space="preserve">             </w:t>
      </w:r>
      <w:r w:rsidR="002433EC" w:rsidRPr="00283170">
        <w:rPr>
          <w:b/>
          <w:sz w:val="28"/>
          <w:szCs w:val="28"/>
        </w:rPr>
        <w:t>Федеральный государственный строительный надзор</w:t>
      </w:r>
    </w:p>
    <w:p w:rsidR="007733AC" w:rsidRPr="00283170" w:rsidRDefault="006E7854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Постановлением Правительства Российской Федерации от 30 апреля 2023 г. № 689 </w:t>
      </w:r>
      <w:r w:rsidR="00D733F8" w:rsidRPr="00283170">
        <w:rPr>
          <w:sz w:val="28"/>
          <w:szCs w:val="28"/>
        </w:rPr>
        <w:t xml:space="preserve">«О внесении изменений в </w:t>
      </w:r>
      <w:hyperlink r:id="rId42" w:history="1">
        <w:r w:rsidR="00D733F8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  </w:r>
        <w:r w:rsidR="00EB0873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</w:r>
        <w:r w:rsidR="00D733F8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для выполнения предусмотренных частями 3-7 статьи 5_2 Градостроительного кодекса Российской Федерации мероприятий при реализации проекта </w:t>
        </w:r>
        <w:r w:rsidR="00EB0873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br/>
        </w:r>
        <w:r w:rsidR="00D733F8" w:rsidRPr="00283170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по строительству объекта капитального строительства</w:t>
        </w:r>
      </w:hyperlink>
      <w:r w:rsidR="00D733F8" w:rsidRPr="00283170">
        <w:rPr>
          <w:sz w:val="28"/>
          <w:szCs w:val="28"/>
        </w:rPr>
        <w:t xml:space="preserve">» </w:t>
      </w:r>
      <w:r w:rsidRPr="00283170">
        <w:rPr>
          <w:sz w:val="28"/>
          <w:szCs w:val="28"/>
        </w:rPr>
        <w:t>отменены</w:t>
      </w:r>
      <w:r w:rsidRPr="00283170">
        <w:rPr>
          <w:bCs/>
          <w:sz w:val="28"/>
          <w:szCs w:val="28"/>
          <w:shd w:val="clear" w:color="auto" w:fill="FFFFFF"/>
        </w:rPr>
        <w:t xml:space="preserve"> 52 избыточные административные процедуры в строительстве.</w:t>
      </w:r>
      <w:r w:rsidRPr="00283170">
        <w:rPr>
          <w:sz w:val="28"/>
          <w:szCs w:val="28"/>
        </w:rPr>
        <w:t xml:space="preserve"> </w:t>
      </w:r>
      <w:r w:rsidR="008B30E0" w:rsidRPr="00283170">
        <w:rPr>
          <w:sz w:val="28"/>
          <w:szCs w:val="28"/>
        </w:rPr>
        <w:t>Вступило в силу 6 мая 2023 г.</w:t>
      </w:r>
    </w:p>
    <w:p w:rsidR="00C543DC" w:rsidRPr="00283170" w:rsidRDefault="00C543DC" w:rsidP="008043B0">
      <w:pPr>
        <w:pStyle w:val="headertext"/>
        <w:shd w:val="clear" w:color="auto" w:fill="FFFFFF" w:themeFill="background1"/>
        <w:spacing w:before="0" w:beforeAutospacing="0" w:after="0" w:afterAutospacing="0"/>
        <w:ind w:firstLine="708"/>
        <w:jc w:val="both"/>
        <w:rPr>
          <w:strike/>
          <w:sz w:val="28"/>
          <w:szCs w:val="28"/>
          <w:shd w:val="clear" w:color="auto" w:fill="FFFFFF"/>
        </w:rPr>
      </w:pPr>
    </w:p>
    <w:p w:rsidR="002433EC" w:rsidRPr="00283170" w:rsidRDefault="002433EC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3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Гидротехнические сооружения</w:t>
      </w:r>
    </w:p>
    <w:p w:rsidR="00560FAB" w:rsidRPr="00560FAB" w:rsidRDefault="00560FAB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связи с вступлением в силу пунктов 10 и 13 статьи 1 Федерального закона от 29 мая 2023 г. № 191-ФЗ «О внесении изменений в Федеральный закон </w:t>
      </w:r>
      <w:r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967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t>О безопасности гидротехнических сооружений</w:t>
      </w:r>
      <w:r w:rsidR="006967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48.1 Градостроительного кодекса Российской Федерации» разрешительный режим по предоставлению государственной услуги по выдаче разрешений </w:t>
      </w:r>
      <w:r w:rsidR="006918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эксплуатацию гидротехнических сооружений (далее — ГТС) упразднён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г.</w:t>
      </w:r>
    </w:p>
    <w:p w:rsidR="002433EC" w:rsidRDefault="002433EC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подписанным документом </w:t>
      </w:r>
      <w:r w:rsidRPr="00C4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 необходимость получения разрешения на эксплуатацию ГТС.</w:t>
      </w:r>
      <w:r w:rsidRPr="0056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FAB" w:rsidRPr="00560FA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Законным основанием для эксплуатации ГТС является наличие действующей декларации безопасности ГТС, утверждённой в установленном порядке, а также наличие записи о ней в реестре деклараций безопасности ГТС с номером, присвоенным с использованием информационной системы «Единый реестр учёта лицензий».</w:t>
      </w:r>
    </w:p>
    <w:p w:rsidR="00A20998" w:rsidRDefault="00A20998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0998" w:rsidRPr="00BD5E48" w:rsidRDefault="00A20998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Pr="00BD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Утверждено новое Руководство по безопасности «Рекомендации </w:t>
      </w:r>
      <w:r w:rsidR="00363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BD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техническому диагностированию сварных вертикал</w:t>
      </w:r>
      <w:r w:rsidR="00266B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ьных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цилиндрических </w:t>
      </w:r>
      <w:r w:rsidRPr="00BD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резервуаров</w:t>
      </w:r>
      <w:r w:rsidR="00363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D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</w:t>
      </w:r>
      <w:r w:rsidR="00363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D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нефти</w:t>
      </w:r>
      <w:r w:rsidR="00363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D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363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BD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нефтепродуктов»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 руководство утверждено</w:t>
      </w:r>
      <w:r w:rsidR="0022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Ростехн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адзора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305 </w:t>
      </w:r>
      <w:r w:rsidR="002262E0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23 августа 2023</w:t>
      </w:r>
      <w:r w:rsidR="002262E0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года</w:t>
      </w:r>
      <w:r w:rsidR="0022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2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2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 w:rsidR="0022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 w:rsidR="0022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применению.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 w:rsidRPr="00BD5E48">
        <w:rPr>
          <w:rStyle w:val="a8"/>
          <w:b w:val="0"/>
          <w:sz w:val="28"/>
          <w:szCs w:val="28"/>
          <w:shd w:val="clear" w:color="auto" w:fill="FFFFFF"/>
        </w:rPr>
        <w:t xml:space="preserve">        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r w:rsidRPr="00BD5E48"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Руководство по техническому диагностированию распространяется на: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резервуары вертикальные стальные со стационарной крышей (РВС);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резервуары вертикальные стальные со стационарной крышей и понтоном (РВСП);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резервуары вертикальные стальные с купольной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рышей и понтоном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из алюминиевых сплавов 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(РВСПА);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резервуары вертикальные стальные с плавающей крышей (РВСПК) объёмом </w:t>
      </w:r>
      <w:r w:rsidR="00E97E8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от 0,1 до 50 тыс. м, предназначенные для хранения нефти и нефтепродуктов;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резервуары вертикальные стальные с теплоизоляцией;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резервуары вертикальные стальные с защитной стенкой, расположенные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районах с сейсмичностью не выше 9 баллов включительно по шкале MSK-64.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Style w:val="a8"/>
          <w:sz w:val="28"/>
          <w:szCs w:val="28"/>
          <w:shd w:val="clear" w:color="auto" w:fill="FFFFFF"/>
        </w:rPr>
        <w:t xml:space="preserve">          </w:t>
      </w:r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период эксплуатации таких резервуаров рекомендуется проводить</w:t>
      </w:r>
      <w:r w:rsidR="00965921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hyperlink r:id="rId43" w:history="1">
        <w:r w:rsidRPr="00BD5E48">
          <w:rPr>
            <w:rStyle w:val="a8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плановое частичное и полное техническое диагностирование резервуаров.</w:t>
        </w:r>
      </w:hyperlink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Style w:val="a8"/>
          <w:sz w:val="28"/>
          <w:szCs w:val="28"/>
          <w:shd w:val="clear" w:color="auto" w:fill="FFFFFF"/>
        </w:rPr>
        <w:t xml:space="preserve">          </w:t>
      </w:r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 выявлении дефектов, требующих проведения ремонта</w:t>
      </w:r>
      <w:r w:rsidR="001029BD" w:rsidRPr="00AC6A3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необходимо провести</w:t>
      </w:r>
      <w:r w:rsidR="00965921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hyperlink r:id="rId44" w:history="1">
        <w:r w:rsidRPr="00BD5E48">
          <w:rPr>
            <w:rStyle w:val="a8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shd w:val="clear" w:color="auto" w:fill="FFFFFF"/>
          </w:rPr>
          <w:t>внеплановое полное техническое диагностирование</w:t>
        </w:r>
      </w:hyperlink>
      <w:r w:rsidRPr="00BD5E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BD5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приложениях </w:t>
      </w:r>
      <w:r w:rsidR="001029BD" w:rsidRPr="00AC6A3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029B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</w:t>
      </w:r>
      <w:r w:rsidR="001029BD" w:rsidRPr="00AC6A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безопасности «Рекомендации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D5E48">
        <w:rPr>
          <w:rFonts w:ascii="Times New Roman" w:hAnsi="Times New Roman" w:cs="Times New Roman"/>
          <w:sz w:val="28"/>
          <w:szCs w:val="28"/>
          <w:shd w:val="clear" w:color="auto" w:fill="FFFFFF"/>
        </w:rPr>
        <w:t>по техническому диагностированию сварных вертикальных цилиндрических резервуаров для нефти и нефтепродуктов» представлены</w:t>
      </w:r>
      <w:r w:rsidR="0096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2334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две типовые программы, на основе которых разрабатывается индивидуальная программа по техническому диагностированию резервуаров</w:t>
      </w:r>
      <w:r w:rsidRPr="00BD5E4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1902" w:rsidRPr="00283170" w:rsidRDefault="00841902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4B" w:rsidRPr="00283170" w:rsidRDefault="0036224B" w:rsidP="008043B0">
      <w:pPr>
        <w:shd w:val="clear" w:color="auto" w:fill="FFFFFF" w:themeFill="background1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Правительства Российской Федерации от 4</w:t>
      </w:r>
      <w:r w:rsidR="005D083D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5D083D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№ 1634 «О внесении изменений в некоторые акты Правительства </w:t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Российской Федерации</w:t>
      </w:r>
      <w:r w:rsidR="00FA66FF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D083D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6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опубликования и </w:t>
      </w:r>
      <w:proofErr w:type="gramStart"/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</w:t>
      </w:r>
      <w:r w:rsidR="005955AE" w:rsidRPr="00AC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ления </w:t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5D083D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83D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D083D"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Pr="0028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:rsidR="0036224B" w:rsidRPr="00283170" w:rsidRDefault="0036224B" w:rsidP="008043B0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Расширены возможности досудебного обжалования предписаний контрольных органов с помощью Единого портала </w:t>
      </w:r>
      <w:proofErr w:type="spellStart"/>
      <w:r w:rsidRPr="00AC6A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</w:t>
      </w:r>
      <w:proofErr w:type="spellEnd"/>
      <w:r w:rsidR="000C2EE2" w:rsidRPr="00AC6A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6224B" w:rsidRPr="00283170" w:rsidRDefault="00950353" w:rsidP="008043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/>
      <w:r w:rsidR="0036224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установлено,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мероприятий </w:t>
      </w:r>
      <w:r w:rsidR="00691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224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с контролируемым лицом, специальных режимов государственного контроля (надзора), контролируемое лицо может указать </w:t>
      </w:r>
      <w:r w:rsidR="00691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224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жалобе </w:t>
      </w:r>
      <w:r w:rsidR="00FA66F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учётный</w:t>
      </w:r>
      <w:r w:rsidR="0036224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такого профилактического мероприятия </w:t>
      </w:r>
      <w:r w:rsidR="00BB02D3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224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номер предписания.</w:t>
      </w:r>
    </w:p>
    <w:p w:rsidR="0036224B" w:rsidRPr="00283170" w:rsidRDefault="0036224B" w:rsidP="008043B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</w:t>
      </w:r>
      <w:r w:rsidR="00FA66F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учётный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контрольного (надзорного) мероприятия </w:t>
      </w:r>
      <w:r w:rsidR="00FA66F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едином реестре контрольных (надзорных) мероприятий в жалобе </w:t>
      </w:r>
      <w:r w:rsidR="009F2A7F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указывается.</w:t>
      </w:r>
    </w:p>
    <w:p w:rsidR="00FA66FF" w:rsidRDefault="00FA66FF" w:rsidP="008043B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170">
        <w:rPr>
          <w:sz w:val="28"/>
          <w:szCs w:val="28"/>
        </w:rPr>
        <w:t xml:space="preserve">До сих пор подача жалобы была возможна только при указании </w:t>
      </w:r>
      <w:r w:rsidR="009F2A7F" w:rsidRPr="00283170">
        <w:rPr>
          <w:sz w:val="28"/>
          <w:szCs w:val="28"/>
        </w:rPr>
        <w:t>учётного</w:t>
      </w:r>
      <w:r w:rsidRPr="00283170">
        <w:rPr>
          <w:sz w:val="28"/>
          <w:szCs w:val="28"/>
        </w:rPr>
        <w:t xml:space="preserve"> номера проверки или другого контрольного мероприятия. Теперь </w:t>
      </w:r>
      <w:r w:rsidR="00BB02D3" w:rsidRPr="00283170">
        <w:rPr>
          <w:sz w:val="28"/>
          <w:szCs w:val="28"/>
        </w:rPr>
        <w:br/>
      </w:r>
      <w:r w:rsidRPr="00283170">
        <w:rPr>
          <w:sz w:val="28"/>
          <w:szCs w:val="28"/>
        </w:rPr>
        <w:t xml:space="preserve">при обжаловании предписания, выданного, например, в ходе профилактического визита, от которого нельзя отказаться, можно указать </w:t>
      </w:r>
      <w:r w:rsidR="009F2A7F" w:rsidRPr="00283170">
        <w:rPr>
          <w:sz w:val="28"/>
          <w:szCs w:val="28"/>
        </w:rPr>
        <w:t>учётный</w:t>
      </w:r>
      <w:r w:rsidRPr="00283170">
        <w:rPr>
          <w:sz w:val="28"/>
          <w:szCs w:val="28"/>
        </w:rPr>
        <w:t xml:space="preserve"> номер такого визита или номер предписания. Сервис гарантирует прозрачность хода рассмотрения обращений и позволяет отслеживать его в режиме реального времени.</w:t>
      </w:r>
    </w:p>
    <w:p w:rsidR="002F6EE3" w:rsidRPr="00283170" w:rsidRDefault="002F6EE3" w:rsidP="008043B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490" w:rsidRPr="00283170" w:rsidRDefault="00AC6A3E" w:rsidP="008043B0">
      <w:pPr>
        <w:pStyle w:val="docempty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</w:t>
      </w:r>
      <w:r w:rsidR="009F2A7F" w:rsidRPr="00283170">
        <w:rPr>
          <w:rStyle w:val="a8"/>
          <w:sz w:val="28"/>
          <w:szCs w:val="28"/>
        </w:rPr>
        <w:t>риказ</w:t>
      </w:r>
      <w:r w:rsidR="00406490" w:rsidRPr="00283170">
        <w:rPr>
          <w:rStyle w:val="a8"/>
          <w:sz w:val="28"/>
          <w:szCs w:val="28"/>
        </w:rPr>
        <w:t xml:space="preserve"> </w:t>
      </w:r>
      <w:proofErr w:type="spellStart"/>
      <w:r w:rsidR="00406490" w:rsidRPr="00283170">
        <w:rPr>
          <w:rStyle w:val="a8"/>
          <w:sz w:val="28"/>
          <w:szCs w:val="28"/>
        </w:rPr>
        <w:t>Ростехнадзора</w:t>
      </w:r>
      <w:proofErr w:type="spellEnd"/>
      <w:r w:rsidR="00406490" w:rsidRPr="00283170">
        <w:rPr>
          <w:rStyle w:val="a8"/>
          <w:sz w:val="28"/>
          <w:szCs w:val="28"/>
        </w:rPr>
        <w:t xml:space="preserve"> </w:t>
      </w:r>
      <w:r w:rsidR="009F2A7F" w:rsidRPr="00283170">
        <w:rPr>
          <w:rStyle w:val="a8"/>
          <w:sz w:val="28"/>
          <w:szCs w:val="28"/>
        </w:rPr>
        <w:br/>
      </w:r>
      <w:r w:rsidR="00406490" w:rsidRPr="00283170">
        <w:rPr>
          <w:rStyle w:val="a8"/>
          <w:sz w:val="28"/>
          <w:szCs w:val="28"/>
        </w:rPr>
        <w:t>от 5</w:t>
      </w:r>
      <w:r w:rsidR="009F2A7F" w:rsidRPr="00283170">
        <w:rPr>
          <w:rStyle w:val="a8"/>
          <w:sz w:val="28"/>
          <w:szCs w:val="28"/>
        </w:rPr>
        <w:t xml:space="preserve"> октября </w:t>
      </w:r>
      <w:r w:rsidR="00406490" w:rsidRPr="00283170">
        <w:rPr>
          <w:rStyle w:val="a8"/>
          <w:sz w:val="28"/>
          <w:szCs w:val="28"/>
        </w:rPr>
        <w:t xml:space="preserve">2023 </w:t>
      </w:r>
      <w:r w:rsidR="009F2A7F" w:rsidRPr="00283170">
        <w:rPr>
          <w:rStyle w:val="a8"/>
          <w:sz w:val="28"/>
          <w:szCs w:val="28"/>
        </w:rPr>
        <w:t>г. №</w:t>
      </w:r>
      <w:r w:rsidR="00406490" w:rsidRPr="00283170">
        <w:rPr>
          <w:rStyle w:val="a8"/>
          <w:sz w:val="28"/>
          <w:szCs w:val="28"/>
        </w:rPr>
        <w:t xml:space="preserve"> 359</w:t>
      </w:r>
      <w:r w:rsidR="009F2A7F" w:rsidRPr="00283170">
        <w:rPr>
          <w:b/>
          <w:bCs/>
          <w:sz w:val="28"/>
          <w:szCs w:val="28"/>
        </w:rPr>
        <w:t xml:space="preserve"> </w:t>
      </w:r>
      <w:r w:rsidR="009F2A7F" w:rsidRPr="00283170">
        <w:rPr>
          <w:rStyle w:val="a8"/>
          <w:sz w:val="28"/>
          <w:szCs w:val="28"/>
        </w:rPr>
        <w:t>«</w:t>
      </w:r>
      <w:r w:rsidR="00406490" w:rsidRPr="00283170">
        <w:rPr>
          <w:rStyle w:val="a8"/>
          <w:sz w:val="28"/>
          <w:szCs w:val="28"/>
        </w:rPr>
        <w:t>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и иных разрешений, отнесённых к компетенции Федеральной службы по экологическому, технологическому и атомному надзору</w:t>
      </w:r>
      <w:r w:rsidR="007E3250" w:rsidRPr="00283170">
        <w:rPr>
          <w:rStyle w:val="a8"/>
          <w:sz w:val="28"/>
          <w:szCs w:val="28"/>
        </w:rPr>
        <w:t>»</w:t>
      </w:r>
    </w:p>
    <w:p w:rsidR="00406490" w:rsidRPr="00283170" w:rsidRDefault="00406490" w:rsidP="008043B0">
      <w:pPr>
        <w:pStyle w:val="revann"/>
        <w:shd w:val="clear" w:color="auto" w:fill="FFFFFF" w:themeFill="background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83170">
        <w:rPr>
          <w:bCs/>
          <w:sz w:val="28"/>
          <w:szCs w:val="28"/>
        </w:rPr>
        <w:t xml:space="preserve">Обновлён перечень нормативных правовых актов, содержащих обязательные требования, оценка соблюдения которых осуществляется </w:t>
      </w:r>
      <w:proofErr w:type="spellStart"/>
      <w:r w:rsidRPr="00283170">
        <w:rPr>
          <w:bCs/>
          <w:sz w:val="28"/>
          <w:szCs w:val="28"/>
        </w:rPr>
        <w:t>Ростехнадзором</w:t>
      </w:r>
      <w:proofErr w:type="spellEnd"/>
      <w:r w:rsidRPr="00283170">
        <w:rPr>
          <w:bCs/>
          <w:sz w:val="28"/>
          <w:szCs w:val="28"/>
        </w:rPr>
        <w:t xml:space="preserve"> в рамках предоставления лицензий и иных разрешений</w:t>
      </w:r>
      <w:r w:rsidR="00BB02D3" w:rsidRPr="00283170">
        <w:rPr>
          <w:bCs/>
          <w:sz w:val="28"/>
          <w:szCs w:val="28"/>
        </w:rPr>
        <w:t>.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частности, в разделе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F38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ицензирование деятельности по эксплуатации взрывопожароопасных и химически опасных производственных объектов </w:t>
      </w:r>
      <w:r w:rsidR="00F3601B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I, II и III классов опасности</w:t>
      </w:r>
      <w:r w:rsidR="006D0F38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следующие </w:t>
      </w:r>
      <w:r w:rsidR="006D0F38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 </w:t>
      </w:r>
      <w:r w:rsidR="00580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0C26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июля 1997 г</w:t>
      </w:r>
      <w:r w:rsidR="00580C26" w:rsidRPr="00AC6A3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.</w:t>
      </w:r>
      <w:r w:rsidR="00580C2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BB02D3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116-ФЗ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D3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промышленной безопасности опасных производственных объектов</w:t>
      </w:r>
      <w:r w:rsidR="00BB02D3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C26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9</w:t>
      </w:r>
      <w:r w:rsidR="00BB02D3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 </w:t>
      </w:r>
      <w:r w:rsidR="00580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0C26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мая 2011 г. </w:t>
      </w:r>
      <w:r w:rsidR="00BB02D3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99-ФЗ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D3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отдельных видов деятельности</w:t>
      </w:r>
      <w:r w:rsidR="00BB02D3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C26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12 части 1 статьи 12</w:t>
      </w:r>
      <w:r w:rsidR="00BB02D3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E" w:rsidRPr="00AC6A3E" w:rsidRDefault="00C41263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C1B1E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Российской Федерации </w:t>
      </w:r>
      <w:proofErr w:type="gramStart"/>
      <w:r w:rsidR="00FC1B1E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580C26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proofErr w:type="gramEnd"/>
      <w:r w:rsidR="00580C26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2020 г.</w:t>
      </w:r>
      <w:r w:rsidR="00580C26" w:rsidRPr="00AC6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="00BB02D3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C1B1E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1661</w:t>
      </w:r>
      <w:r w:rsidR="00580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1B1E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эксплуатации взрывопожароопасных и химически опасных производственных объектов I, II и III классов опасности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C26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4, 5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C26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ицензирование деятельности по проведению экспертизы промышленной безопасности</w:t>
      </w:r>
      <w:r w:rsidR="00580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следующие </w:t>
      </w:r>
      <w:r w:rsidR="00580C26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акты: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</w:t>
      </w:r>
      <w:r w:rsidR="00580C26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июля 1997 г.</w:t>
      </w:r>
      <w:r w:rsidR="00580C26" w:rsidRPr="00AC6A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A32BB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116-ФЗ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промышленной безопасности опасных производственных объектов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735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Федеральный закон от </w:t>
      </w:r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мая 2011 г. </w:t>
      </w:r>
      <w:r w:rsidR="00FA32BB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99-ФЗ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отдельных видов деятельности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735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49 части 1 статьи 12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E" w:rsidRPr="00AC6A3E" w:rsidRDefault="00C41263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B1E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</w:t>
      </w:r>
      <w:r w:rsidR="00B82735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 2020 г.</w:t>
      </w:r>
      <w:r w:rsidR="00B82735" w:rsidRPr="00AC6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1B1E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1477 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1B1E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деятельности по проведению экспертизы промышленной безопасности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735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пункты 4, 5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 </w:t>
      </w:r>
      <w:r w:rsidRPr="00283170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ab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735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ттестация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приведены: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</w:t>
      </w:r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июля 1997 г. </w:t>
      </w:r>
      <w:r w:rsidR="00FA32BB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116-ФЗ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промышленной безопасности опасных производственных объектов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735" w:rsidRPr="00AC6A3E">
        <w:rPr>
          <w:rFonts w:ascii="Times New Roman" w:hAnsi="Times New Roman" w:cs="Times New Roman"/>
          <w:sz w:val="28"/>
          <w:szCs w:val="28"/>
        </w:rPr>
        <w:t>пункты 1, 3 статьи 14.1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</w:t>
      </w:r>
      <w:proofErr w:type="gramStart"/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proofErr w:type="gramEnd"/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2003 г. </w:t>
      </w:r>
      <w:r w:rsidR="00FA32BB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35-ФЗ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электроэнергетике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735" w:rsidRPr="00B82735">
        <w:rPr>
          <w:rFonts w:ascii="Times New Roman" w:hAnsi="Times New Roman" w:cs="Times New Roman"/>
          <w:sz w:val="24"/>
          <w:szCs w:val="24"/>
        </w:rPr>
        <w:t xml:space="preserve"> </w:t>
      </w:r>
      <w:r w:rsidR="00B82735" w:rsidRPr="00AC6A3E">
        <w:rPr>
          <w:rFonts w:ascii="Times New Roman" w:hAnsi="Times New Roman" w:cs="Times New Roman"/>
          <w:sz w:val="28"/>
          <w:szCs w:val="28"/>
        </w:rPr>
        <w:t>пункты 1, 3 статьи 28.1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</w:t>
      </w:r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июля 1997 г. </w:t>
      </w:r>
      <w:r w:rsidR="00FA32BB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117-ФЗ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гидротехнических сооружений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735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2735" w:rsidRPr="00AC6A3E">
        <w:rPr>
          <w:rFonts w:ascii="Times New Roman" w:hAnsi="Times New Roman" w:cs="Times New Roman"/>
          <w:sz w:val="28"/>
          <w:szCs w:val="28"/>
        </w:rPr>
        <w:t>статья 9.1</w:t>
      </w:r>
      <w:r w:rsidR="00FA32BB" w:rsidRPr="00AC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E" w:rsidRPr="00AC6A3E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аттестации в области промышленной безопасности, </w:t>
      </w:r>
      <w:r w:rsidR="00C4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безопасности гидротехнических сооружений, безопасности в сфере электроэнергетики, </w:t>
      </w:r>
      <w:r w:rsidR="00FA32BB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r w:rsidR="003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</w:t>
      </w:r>
      <w:proofErr w:type="gramStart"/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8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proofErr w:type="gramEnd"/>
      <w:r w:rsidR="00B82735"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2023 г. </w:t>
      </w:r>
      <w:r w:rsidR="00FA32BB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="00B8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82735" w:rsidRPr="00AC6A3E">
        <w:rPr>
          <w:rFonts w:ascii="Times New Roman" w:hAnsi="Times New Roman" w:cs="Times New Roman"/>
          <w:sz w:val="28"/>
          <w:szCs w:val="28"/>
        </w:rPr>
        <w:t>пункты 2, 4, 7, 8, 9, 10, 11, 12, 14</w:t>
      </w:r>
      <w:r w:rsidRP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Приказе содержатся разделы, </w:t>
      </w:r>
      <w:r w:rsidR="007C727E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посвящённые</w:t>
      </w:r>
      <w:r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лицензированию деятельности по производству маркшейдерских работ;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опасных производственных объектов (ОПО) в государственном реестре ОПО;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согласованию планов и схем развития горных работ;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согласованию правил эксплуата</w:t>
      </w:r>
      <w:r w:rsidR="00AC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гидротехнических сооружений</w:t>
      </w: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аттестации экспертов в области промышленной безопасности;</w:t>
      </w:r>
    </w:p>
    <w:p w:rsidR="00FC1B1E" w:rsidRPr="00283170" w:rsidRDefault="00FC1B1E" w:rsidP="008043B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экспертизе деклараций безопасности гидротехнических сооружений;</w:t>
      </w:r>
    </w:p>
    <w:p w:rsidR="000D1F73" w:rsidRDefault="00C41263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C1B1E" w:rsidRPr="0028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разрешений на ведение работ со взрывчатыми материалами промышленного назначения;</w:t>
      </w:r>
      <w:r w:rsidR="00EA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1E" w:rsidRPr="0028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разделы.</w:t>
      </w:r>
      <w:r w:rsidR="00EA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F73" w:rsidRDefault="000D1F73" w:rsidP="008043B0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73" w:rsidRDefault="000D1F73" w:rsidP="000D1F73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внесенные в Кодекс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административных правонарушениях.</w:t>
      </w:r>
    </w:p>
    <w:p w:rsidR="000D1F73" w:rsidRDefault="000D1F73" w:rsidP="000D1F7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На основании </w:t>
      </w:r>
      <w:r w:rsidRPr="00697897">
        <w:rPr>
          <w:b w:val="0"/>
          <w:bCs w:val="0"/>
          <w:color w:val="000000"/>
          <w:sz w:val="28"/>
          <w:szCs w:val="28"/>
        </w:rPr>
        <w:t>Федеральн</w:t>
      </w:r>
      <w:r>
        <w:rPr>
          <w:b w:val="0"/>
          <w:bCs w:val="0"/>
          <w:color w:val="000000"/>
          <w:sz w:val="28"/>
          <w:szCs w:val="28"/>
        </w:rPr>
        <w:t>ого</w:t>
      </w:r>
      <w:r w:rsidRPr="00697897">
        <w:rPr>
          <w:b w:val="0"/>
          <w:bCs w:val="0"/>
          <w:color w:val="000000"/>
          <w:sz w:val="28"/>
          <w:szCs w:val="28"/>
        </w:rPr>
        <w:t xml:space="preserve"> закон</w:t>
      </w:r>
      <w:r>
        <w:rPr>
          <w:b w:val="0"/>
          <w:bCs w:val="0"/>
          <w:color w:val="000000"/>
          <w:sz w:val="28"/>
          <w:szCs w:val="28"/>
        </w:rPr>
        <w:t>а от 4 августа 2023 г. № 425-ФЗ</w:t>
      </w:r>
      <w:r w:rsidRPr="00697897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br/>
        <w:t>«</w:t>
      </w:r>
      <w:r w:rsidRPr="00697897">
        <w:rPr>
          <w:b w:val="0"/>
          <w:bCs w:val="0"/>
          <w:color w:val="000000"/>
          <w:sz w:val="28"/>
          <w:szCs w:val="28"/>
        </w:rPr>
        <w:t>О внесении изменений в Кодекс Российской Федерации об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697897">
        <w:rPr>
          <w:b w:val="0"/>
          <w:bCs w:val="0"/>
          <w:color w:val="000000"/>
          <w:sz w:val="28"/>
          <w:szCs w:val="28"/>
        </w:rPr>
        <w:t>административных правонарушениях</w:t>
      </w:r>
      <w:r>
        <w:rPr>
          <w:b w:val="0"/>
          <w:bCs w:val="0"/>
          <w:color w:val="000000"/>
          <w:sz w:val="28"/>
          <w:szCs w:val="28"/>
        </w:rPr>
        <w:t xml:space="preserve">» внесены </w:t>
      </w:r>
      <w:r w:rsidRPr="00697897">
        <w:rPr>
          <w:b w:val="0"/>
          <w:bCs w:val="0"/>
          <w:color w:val="000000"/>
          <w:sz w:val="28"/>
          <w:szCs w:val="28"/>
        </w:rPr>
        <w:t>следующие</w:t>
      </w:r>
      <w:r>
        <w:rPr>
          <w:b w:val="0"/>
          <w:bCs w:val="0"/>
          <w:color w:val="000000"/>
          <w:sz w:val="28"/>
          <w:szCs w:val="28"/>
        </w:rPr>
        <w:t xml:space="preserve"> изменения:</w:t>
      </w:r>
    </w:p>
    <w:p w:rsidR="000D1F73" w:rsidRPr="000D1F73" w:rsidRDefault="000D1F73" w:rsidP="000D1F7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часть 1 статьи 4.5 после слов «статьями 20.3.1, 20.3.2 настоящего Кодекса», дополнена словами «об исполнении административного наказания (в части административного правонарушения, предусмотренного частью 1 статьи 20.25 настоящего Кодекса).</w:t>
      </w:r>
    </w:p>
    <w:p w:rsidR="000D1F73" w:rsidRPr="000D1F73" w:rsidRDefault="000D1F73" w:rsidP="000D1F7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 связи с вышеизложенным за совершение административного правонарушения, предусмотренного частью 1 статьи 20.25 Ко</w:t>
      </w:r>
      <w:r>
        <w:rPr>
          <w:b w:val="0"/>
          <w:bCs w:val="0"/>
          <w:color w:val="000000"/>
          <w:sz w:val="28"/>
          <w:szCs w:val="28"/>
        </w:rPr>
        <w:t xml:space="preserve">декса </w:t>
      </w:r>
      <w:r>
        <w:rPr>
          <w:b w:val="0"/>
          <w:bCs w:val="0"/>
          <w:color w:val="000000"/>
          <w:sz w:val="28"/>
          <w:szCs w:val="28"/>
        </w:rPr>
        <w:br/>
        <w:t>Российской Федерации об административных правонарушениях,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0D1F73">
        <w:rPr>
          <w:b w:val="0"/>
          <w:color w:val="000000"/>
          <w:sz w:val="28"/>
          <w:szCs w:val="28"/>
        </w:rPr>
        <w:t xml:space="preserve">срок давности привлечения к административной ответственности увеличен с 90 дней </w:t>
      </w:r>
      <w:r>
        <w:rPr>
          <w:b w:val="0"/>
          <w:color w:val="000000"/>
          <w:sz w:val="28"/>
          <w:szCs w:val="28"/>
        </w:rPr>
        <w:br/>
      </w:r>
      <w:r w:rsidRPr="000D1F73">
        <w:rPr>
          <w:b w:val="0"/>
          <w:color w:val="000000"/>
          <w:sz w:val="28"/>
          <w:szCs w:val="28"/>
        </w:rPr>
        <w:t>до 1 (одного) года</w:t>
      </w:r>
      <w:r w:rsidRPr="000D1F73">
        <w:rPr>
          <w:b w:val="0"/>
          <w:bCs w:val="0"/>
          <w:color w:val="000000"/>
          <w:sz w:val="28"/>
          <w:szCs w:val="28"/>
        </w:rPr>
        <w:t xml:space="preserve"> со дня совершения административного правонарушения.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>Спасибо за внимание!</w:t>
      </w:r>
      <w:bookmarkStart w:id="4" w:name="_GoBack"/>
      <w:bookmarkEnd w:id="4"/>
    </w:p>
    <w:sectPr w:rsidR="000D1F73" w:rsidRPr="000D1F73" w:rsidSect="005D083D">
      <w:headerReference w:type="default" r:id="rId4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53" w:rsidRDefault="00950353">
      <w:pPr>
        <w:spacing w:after="0" w:line="240" w:lineRule="auto"/>
      </w:pPr>
      <w:r>
        <w:separator/>
      </w:r>
    </w:p>
  </w:endnote>
  <w:endnote w:type="continuationSeparator" w:id="0">
    <w:p w:rsidR="00950353" w:rsidRDefault="0095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53" w:rsidRDefault="00950353">
      <w:pPr>
        <w:spacing w:after="0" w:line="240" w:lineRule="auto"/>
      </w:pPr>
      <w:r>
        <w:separator/>
      </w:r>
    </w:p>
  </w:footnote>
  <w:footnote w:type="continuationSeparator" w:id="0">
    <w:p w:rsidR="00950353" w:rsidRDefault="0095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787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D083D" w:rsidRPr="001E5675" w:rsidRDefault="005D083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E5675">
          <w:rPr>
            <w:rFonts w:ascii="Times New Roman" w:hAnsi="Times New Roman" w:cs="Times New Roman"/>
            <w:sz w:val="24"/>
          </w:rPr>
          <w:fldChar w:fldCharType="begin"/>
        </w:r>
        <w:r w:rsidRPr="001E5675">
          <w:rPr>
            <w:rFonts w:ascii="Times New Roman" w:hAnsi="Times New Roman" w:cs="Times New Roman"/>
            <w:sz w:val="24"/>
          </w:rPr>
          <w:instrText>PAGE   \* MERGEFORMAT</w:instrText>
        </w:r>
        <w:r w:rsidRPr="001E5675">
          <w:rPr>
            <w:rFonts w:ascii="Times New Roman" w:hAnsi="Times New Roman" w:cs="Times New Roman"/>
            <w:sz w:val="24"/>
          </w:rPr>
          <w:fldChar w:fldCharType="separate"/>
        </w:r>
        <w:r w:rsidR="00C83CE8">
          <w:rPr>
            <w:rFonts w:ascii="Times New Roman" w:hAnsi="Times New Roman" w:cs="Times New Roman"/>
            <w:noProof/>
            <w:sz w:val="24"/>
          </w:rPr>
          <w:t>17</w:t>
        </w:r>
        <w:r w:rsidRPr="001E567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083D" w:rsidRDefault="005D08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4EA7"/>
    <w:multiLevelType w:val="multilevel"/>
    <w:tmpl w:val="324C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05FEA"/>
    <w:multiLevelType w:val="multilevel"/>
    <w:tmpl w:val="B50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D0D8C"/>
    <w:multiLevelType w:val="hybridMultilevel"/>
    <w:tmpl w:val="BCB400AC"/>
    <w:lvl w:ilvl="0" w:tplc="5C802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91F18"/>
    <w:multiLevelType w:val="multilevel"/>
    <w:tmpl w:val="0D4C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E49D5"/>
    <w:multiLevelType w:val="multilevel"/>
    <w:tmpl w:val="483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261C3"/>
    <w:multiLevelType w:val="hybridMultilevel"/>
    <w:tmpl w:val="61DA62F2"/>
    <w:lvl w:ilvl="0" w:tplc="5B6E126A">
      <w:start w:val="5"/>
      <w:numFmt w:val="decimal"/>
      <w:lvlText w:val="%1."/>
      <w:lvlJc w:val="left"/>
      <w:pPr>
        <w:ind w:left="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C38B99C">
      <w:start w:val="1"/>
      <w:numFmt w:val="lowerLetter"/>
      <w:lvlText w:val="%2"/>
      <w:lvlJc w:val="left"/>
      <w:pPr>
        <w:ind w:left="1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FD21BD0">
      <w:start w:val="1"/>
      <w:numFmt w:val="lowerRoman"/>
      <w:lvlText w:val="%3"/>
      <w:lvlJc w:val="left"/>
      <w:pPr>
        <w:ind w:left="2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5B2FC24">
      <w:start w:val="1"/>
      <w:numFmt w:val="decimal"/>
      <w:lvlText w:val="%4"/>
      <w:lvlJc w:val="left"/>
      <w:pPr>
        <w:ind w:left="3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728F9CC">
      <w:start w:val="1"/>
      <w:numFmt w:val="lowerLetter"/>
      <w:lvlText w:val="%5"/>
      <w:lvlJc w:val="left"/>
      <w:pPr>
        <w:ind w:left="3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FD67E66">
      <w:start w:val="1"/>
      <w:numFmt w:val="lowerRoman"/>
      <w:lvlText w:val="%6"/>
      <w:lvlJc w:val="left"/>
      <w:pPr>
        <w:ind w:left="4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9686B6">
      <w:start w:val="1"/>
      <w:numFmt w:val="decimal"/>
      <w:lvlText w:val="%7"/>
      <w:lvlJc w:val="left"/>
      <w:pPr>
        <w:ind w:left="5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8A2940">
      <w:start w:val="1"/>
      <w:numFmt w:val="lowerLetter"/>
      <w:lvlText w:val="%8"/>
      <w:lvlJc w:val="left"/>
      <w:pPr>
        <w:ind w:left="6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00BCDA">
      <w:start w:val="1"/>
      <w:numFmt w:val="lowerRoman"/>
      <w:lvlText w:val="%9"/>
      <w:lvlJc w:val="left"/>
      <w:pPr>
        <w:ind w:left="6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9E71CBF"/>
    <w:multiLevelType w:val="multilevel"/>
    <w:tmpl w:val="FCF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4571F"/>
    <w:multiLevelType w:val="multilevel"/>
    <w:tmpl w:val="25E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A2E85"/>
    <w:multiLevelType w:val="multilevel"/>
    <w:tmpl w:val="B97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929F9"/>
    <w:multiLevelType w:val="hybridMultilevel"/>
    <w:tmpl w:val="984AD31A"/>
    <w:lvl w:ilvl="0" w:tplc="60446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FF0724"/>
    <w:multiLevelType w:val="multilevel"/>
    <w:tmpl w:val="2D4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76C9F"/>
    <w:multiLevelType w:val="multilevel"/>
    <w:tmpl w:val="ADCC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869DB"/>
    <w:multiLevelType w:val="multilevel"/>
    <w:tmpl w:val="8890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8D"/>
    <w:rsid w:val="00010772"/>
    <w:rsid w:val="000129AA"/>
    <w:rsid w:val="00017D67"/>
    <w:rsid w:val="00044D7F"/>
    <w:rsid w:val="0006409D"/>
    <w:rsid w:val="00086C32"/>
    <w:rsid w:val="000871D7"/>
    <w:rsid w:val="000A2D3E"/>
    <w:rsid w:val="000B1B49"/>
    <w:rsid w:val="000C2EE2"/>
    <w:rsid w:val="000D1F73"/>
    <w:rsid w:val="000D6501"/>
    <w:rsid w:val="00100C06"/>
    <w:rsid w:val="001029BD"/>
    <w:rsid w:val="001129CC"/>
    <w:rsid w:val="00117BA2"/>
    <w:rsid w:val="00132B2A"/>
    <w:rsid w:val="00132F72"/>
    <w:rsid w:val="0013406A"/>
    <w:rsid w:val="0014316D"/>
    <w:rsid w:val="00195AE2"/>
    <w:rsid w:val="001A327A"/>
    <w:rsid w:val="001A452B"/>
    <w:rsid w:val="001B0D75"/>
    <w:rsid w:val="001B52F2"/>
    <w:rsid w:val="001C0E42"/>
    <w:rsid w:val="001C2185"/>
    <w:rsid w:val="001D0899"/>
    <w:rsid w:val="001D207E"/>
    <w:rsid w:val="001D744A"/>
    <w:rsid w:val="001E6AC0"/>
    <w:rsid w:val="002169BB"/>
    <w:rsid w:val="002262E0"/>
    <w:rsid w:val="00243247"/>
    <w:rsid w:val="002433EC"/>
    <w:rsid w:val="002441D6"/>
    <w:rsid w:val="002537E0"/>
    <w:rsid w:val="00266B80"/>
    <w:rsid w:val="0027482B"/>
    <w:rsid w:val="00283170"/>
    <w:rsid w:val="00290614"/>
    <w:rsid w:val="00292179"/>
    <w:rsid w:val="00296F4F"/>
    <w:rsid w:val="002A4000"/>
    <w:rsid w:val="002A76E2"/>
    <w:rsid w:val="002C259B"/>
    <w:rsid w:val="002E6C3F"/>
    <w:rsid w:val="002F354A"/>
    <w:rsid w:val="002F6EE3"/>
    <w:rsid w:val="00307EB4"/>
    <w:rsid w:val="0032318A"/>
    <w:rsid w:val="0034545F"/>
    <w:rsid w:val="00351917"/>
    <w:rsid w:val="00356349"/>
    <w:rsid w:val="0036224B"/>
    <w:rsid w:val="00363D24"/>
    <w:rsid w:val="00366752"/>
    <w:rsid w:val="00374B8C"/>
    <w:rsid w:val="00385144"/>
    <w:rsid w:val="00390347"/>
    <w:rsid w:val="003A2576"/>
    <w:rsid w:val="003A369E"/>
    <w:rsid w:val="003A5374"/>
    <w:rsid w:val="003B2AFB"/>
    <w:rsid w:val="003D4B25"/>
    <w:rsid w:val="003E06C2"/>
    <w:rsid w:val="003E69CC"/>
    <w:rsid w:val="003E7C7B"/>
    <w:rsid w:val="003F5559"/>
    <w:rsid w:val="00406490"/>
    <w:rsid w:val="004146E4"/>
    <w:rsid w:val="00424FA7"/>
    <w:rsid w:val="004356F7"/>
    <w:rsid w:val="00436958"/>
    <w:rsid w:val="00442754"/>
    <w:rsid w:val="00477497"/>
    <w:rsid w:val="00487C93"/>
    <w:rsid w:val="004919B0"/>
    <w:rsid w:val="00492C74"/>
    <w:rsid w:val="00496A69"/>
    <w:rsid w:val="004A7D0D"/>
    <w:rsid w:val="004B2FC2"/>
    <w:rsid w:val="004D04B8"/>
    <w:rsid w:val="004D13CD"/>
    <w:rsid w:val="004E3518"/>
    <w:rsid w:val="004E429F"/>
    <w:rsid w:val="004E77A6"/>
    <w:rsid w:val="004F0D28"/>
    <w:rsid w:val="004F4227"/>
    <w:rsid w:val="004F526C"/>
    <w:rsid w:val="00523596"/>
    <w:rsid w:val="005236DA"/>
    <w:rsid w:val="00532246"/>
    <w:rsid w:val="00535221"/>
    <w:rsid w:val="00537D43"/>
    <w:rsid w:val="00560FAB"/>
    <w:rsid w:val="00564B7B"/>
    <w:rsid w:val="00566160"/>
    <w:rsid w:val="005667BF"/>
    <w:rsid w:val="00580C26"/>
    <w:rsid w:val="005955AE"/>
    <w:rsid w:val="00596A01"/>
    <w:rsid w:val="005A244E"/>
    <w:rsid w:val="005B748C"/>
    <w:rsid w:val="005D083D"/>
    <w:rsid w:val="005D3F4B"/>
    <w:rsid w:val="005E7461"/>
    <w:rsid w:val="00602062"/>
    <w:rsid w:val="00606C4D"/>
    <w:rsid w:val="0060772C"/>
    <w:rsid w:val="006242D5"/>
    <w:rsid w:val="0062547C"/>
    <w:rsid w:val="00634516"/>
    <w:rsid w:val="006472D0"/>
    <w:rsid w:val="00670DB9"/>
    <w:rsid w:val="00680CB1"/>
    <w:rsid w:val="00682F7D"/>
    <w:rsid w:val="006918FE"/>
    <w:rsid w:val="0069675E"/>
    <w:rsid w:val="006C11E6"/>
    <w:rsid w:val="006C2133"/>
    <w:rsid w:val="006C2CC0"/>
    <w:rsid w:val="006D0F38"/>
    <w:rsid w:val="006E5F86"/>
    <w:rsid w:val="006E7854"/>
    <w:rsid w:val="006F00C8"/>
    <w:rsid w:val="006F620A"/>
    <w:rsid w:val="00702956"/>
    <w:rsid w:val="00706CB1"/>
    <w:rsid w:val="00710350"/>
    <w:rsid w:val="00715A7C"/>
    <w:rsid w:val="00731633"/>
    <w:rsid w:val="007374DC"/>
    <w:rsid w:val="00751877"/>
    <w:rsid w:val="00755FD9"/>
    <w:rsid w:val="0076596A"/>
    <w:rsid w:val="007733AC"/>
    <w:rsid w:val="007907E0"/>
    <w:rsid w:val="0079223C"/>
    <w:rsid w:val="00794FD4"/>
    <w:rsid w:val="007C3314"/>
    <w:rsid w:val="007C727E"/>
    <w:rsid w:val="007D6454"/>
    <w:rsid w:val="007D7BDF"/>
    <w:rsid w:val="007E3250"/>
    <w:rsid w:val="007F3FD0"/>
    <w:rsid w:val="007F6E8D"/>
    <w:rsid w:val="008027C1"/>
    <w:rsid w:val="008043B0"/>
    <w:rsid w:val="00806CE1"/>
    <w:rsid w:val="00814822"/>
    <w:rsid w:val="00815AC2"/>
    <w:rsid w:val="008173BB"/>
    <w:rsid w:val="00841902"/>
    <w:rsid w:val="00850941"/>
    <w:rsid w:val="00855C9F"/>
    <w:rsid w:val="00865083"/>
    <w:rsid w:val="00876DF3"/>
    <w:rsid w:val="008B30E0"/>
    <w:rsid w:val="008B3840"/>
    <w:rsid w:val="008B7EF6"/>
    <w:rsid w:val="008D0461"/>
    <w:rsid w:val="008D3F8C"/>
    <w:rsid w:val="008E65E2"/>
    <w:rsid w:val="00936188"/>
    <w:rsid w:val="009364B0"/>
    <w:rsid w:val="00950353"/>
    <w:rsid w:val="00955877"/>
    <w:rsid w:val="00962669"/>
    <w:rsid w:val="00965921"/>
    <w:rsid w:val="00975EEA"/>
    <w:rsid w:val="009769B6"/>
    <w:rsid w:val="00981AA8"/>
    <w:rsid w:val="0098739B"/>
    <w:rsid w:val="009907AF"/>
    <w:rsid w:val="009A4997"/>
    <w:rsid w:val="009F2A7F"/>
    <w:rsid w:val="009F6789"/>
    <w:rsid w:val="009F75C5"/>
    <w:rsid w:val="00A03818"/>
    <w:rsid w:val="00A20998"/>
    <w:rsid w:val="00A22287"/>
    <w:rsid w:val="00A46C7D"/>
    <w:rsid w:val="00A53B87"/>
    <w:rsid w:val="00A55777"/>
    <w:rsid w:val="00A55A78"/>
    <w:rsid w:val="00A55E29"/>
    <w:rsid w:val="00A776C2"/>
    <w:rsid w:val="00A86F34"/>
    <w:rsid w:val="00AA4F9A"/>
    <w:rsid w:val="00AA6ED4"/>
    <w:rsid w:val="00AB24E5"/>
    <w:rsid w:val="00AC6A3E"/>
    <w:rsid w:val="00AD4520"/>
    <w:rsid w:val="00AE6DEB"/>
    <w:rsid w:val="00AF6217"/>
    <w:rsid w:val="00B4343F"/>
    <w:rsid w:val="00B82735"/>
    <w:rsid w:val="00BB02D3"/>
    <w:rsid w:val="00BB58B0"/>
    <w:rsid w:val="00BB6F71"/>
    <w:rsid w:val="00BC0367"/>
    <w:rsid w:val="00BC6B17"/>
    <w:rsid w:val="00BE707D"/>
    <w:rsid w:val="00BF3967"/>
    <w:rsid w:val="00C04518"/>
    <w:rsid w:val="00C0687A"/>
    <w:rsid w:val="00C23C32"/>
    <w:rsid w:val="00C257DB"/>
    <w:rsid w:val="00C33673"/>
    <w:rsid w:val="00C36065"/>
    <w:rsid w:val="00C36A4A"/>
    <w:rsid w:val="00C41263"/>
    <w:rsid w:val="00C44830"/>
    <w:rsid w:val="00C51B0C"/>
    <w:rsid w:val="00C543DC"/>
    <w:rsid w:val="00C63B4E"/>
    <w:rsid w:val="00C73747"/>
    <w:rsid w:val="00C737F1"/>
    <w:rsid w:val="00C83CE8"/>
    <w:rsid w:val="00C91FC9"/>
    <w:rsid w:val="00CA0585"/>
    <w:rsid w:val="00CA72F6"/>
    <w:rsid w:val="00CB1718"/>
    <w:rsid w:val="00CC0015"/>
    <w:rsid w:val="00CC0F53"/>
    <w:rsid w:val="00CC3D4C"/>
    <w:rsid w:val="00CD4C5D"/>
    <w:rsid w:val="00CF24AE"/>
    <w:rsid w:val="00D014B3"/>
    <w:rsid w:val="00D254B7"/>
    <w:rsid w:val="00D27069"/>
    <w:rsid w:val="00D33406"/>
    <w:rsid w:val="00D615B2"/>
    <w:rsid w:val="00D733F8"/>
    <w:rsid w:val="00DA2CA7"/>
    <w:rsid w:val="00DA3237"/>
    <w:rsid w:val="00DA32E0"/>
    <w:rsid w:val="00DA3C84"/>
    <w:rsid w:val="00DC5374"/>
    <w:rsid w:val="00DC5E4C"/>
    <w:rsid w:val="00DD4EF0"/>
    <w:rsid w:val="00E00E85"/>
    <w:rsid w:val="00E0183C"/>
    <w:rsid w:val="00E02A7C"/>
    <w:rsid w:val="00E24ED8"/>
    <w:rsid w:val="00E25939"/>
    <w:rsid w:val="00E37CA8"/>
    <w:rsid w:val="00E37D52"/>
    <w:rsid w:val="00E4205D"/>
    <w:rsid w:val="00E42288"/>
    <w:rsid w:val="00E427F5"/>
    <w:rsid w:val="00E446D5"/>
    <w:rsid w:val="00E62A68"/>
    <w:rsid w:val="00E93FD4"/>
    <w:rsid w:val="00E97E84"/>
    <w:rsid w:val="00EA4FF7"/>
    <w:rsid w:val="00EA7258"/>
    <w:rsid w:val="00EB0873"/>
    <w:rsid w:val="00EB2569"/>
    <w:rsid w:val="00EC7072"/>
    <w:rsid w:val="00ED6909"/>
    <w:rsid w:val="00EF40B4"/>
    <w:rsid w:val="00EF53FB"/>
    <w:rsid w:val="00EF55D7"/>
    <w:rsid w:val="00F22394"/>
    <w:rsid w:val="00F26ADF"/>
    <w:rsid w:val="00F3240F"/>
    <w:rsid w:val="00F3601B"/>
    <w:rsid w:val="00F37998"/>
    <w:rsid w:val="00F37BC9"/>
    <w:rsid w:val="00F52824"/>
    <w:rsid w:val="00F84757"/>
    <w:rsid w:val="00FA32BB"/>
    <w:rsid w:val="00FA4289"/>
    <w:rsid w:val="00FA5BAF"/>
    <w:rsid w:val="00FA66FF"/>
    <w:rsid w:val="00FB277B"/>
    <w:rsid w:val="00FC1B1E"/>
    <w:rsid w:val="00FD171C"/>
    <w:rsid w:val="00FD350D"/>
    <w:rsid w:val="00FD6A84"/>
    <w:rsid w:val="00FF13DA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A21-C733-43CC-8723-6589BE2D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C1"/>
  </w:style>
  <w:style w:type="paragraph" w:styleId="1">
    <w:name w:val="heading 1"/>
    <w:basedOn w:val="a"/>
    <w:link w:val="10"/>
    <w:uiPriority w:val="9"/>
    <w:qFormat/>
    <w:rsid w:val="0080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27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027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0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7C1"/>
  </w:style>
  <w:style w:type="paragraph" w:styleId="a7">
    <w:name w:val="List Paragraph"/>
    <w:basedOn w:val="a"/>
    <w:uiPriority w:val="34"/>
    <w:qFormat/>
    <w:rsid w:val="008027C1"/>
    <w:pPr>
      <w:ind w:left="720"/>
      <w:contextualSpacing/>
    </w:pPr>
  </w:style>
  <w:style w:type="paragraph" w:customStyle="1" w:styleId="Default">
    <w:name w:val="Default"/>
    <w:uiPriority w:val="99"/>
    <w:rsid w:val="006E7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6E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785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2F6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86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name">
    <w:name w:val="info-name"/>
    <w:basedOn w:val="a0"/>
    <w:rsid w:val="00566160"/>
  </w:style>
  <w:style w:type="character" w:customStyle="1" w:styleId="info-data">
    <w:name w:val="info-data"/>
    <w:basedOn w:val="a0"/>
    <w:rsid w:val="00566160"/>
  </w:style>
  <w:style w:type="character" w:customStyle="1" w:styleId="news-date-time">
    <w:name w:val="news-date-time"/>
    <w:basedOn w:val="a0"/>
    <w:rsid w:val="00566160"/>
  </w:style>
  <w:style w:type="paragraph" w:customStyle="1" w:styleId="docempty">
    <w:name w:val="doc_empty"/>
    <w:basedOn w:val="a"/>
    <w:rsid w:val="0040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40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s-pdf-downloadname">
    <w:name w:val="documents-pdf-downloadname"/>
    <w:basedOn w:val="a0"/>
    <w:rsid w:val="006C2133"/>
  </w:style>
  <w:style w:type="character" w:customStyle="1" w:styleId="documents-pdf-downloadlink">
    <w:name w:val="documents-pdf-downloadlink"/>
    <w:basedOn w:val="a0"/>
    <w:rsid w:val="006C2133"/>
  </w:style>
  <w:style w:type="character" w:customStyle="1" w:styleId="30">
    <w:name w:val="Заголовок 3 Знак"/>
    <w:basedOn w:val="a0"/>
    <w:link w:val="3"/>
    <w:uiPriority w:val="9"/>
    <w:semiHidden/>
    <w:rsid w:val="00DA32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mestamp">
    <w:name w:val="_timestamp"/>
    <w:basedOn w:val="a0"/>
    <w:rsid w:val="00DA32E0"/>
  </w:style>
  <w:style w:type="paragraph" w:customStyle="1" w:styleId="s1">
    <w:name w:val="s_1"/>
    <w:basedOn w:val="a"/>
    <w:rsid w:val="0098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s-news">
    <w:name w:val="tags-news"/>
    <w:basedOn w:val="a0"/>
    <w:rsid w:val="0060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6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6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4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8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5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1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6601265/" TargetMode="External"/><Relationship Id="rId13" Type="http://schemas.openxmlformats.org/officeDocument/2006/relationships/hyperlink" Target="kodeks://link/d?nd=9046058&amp;mark=000000000000000000000000000000000000000000000000008P80LV&amp;mark=000000000000000000000000000000000000000000000000008P80LV" TargetMode="External"/><Relationship Id="rId18" Type="http://schemas.openxmlformats.org/officeDocument/2006/relationships/hyperlink" Target="https://login.consultant.ru/link/?req=doc&amp;base=law&amp;n=458247&amp;dst=100007&amp;demo=1" TargetMode="External"/><Relationship Id="rId26" Type="http://schemas.openxmlformats.org/officeDocument/2006/relationships/hyperlink" Target="kodeks://link/d?nd=573053315&amp;prevdoc=350340844&amp;point=mark=000000000000000000000000000000000000000000000000007EO0KL" TargetMode="External"/><Relationship Id="rId39" Type="http://schemas.openxmlformats.org/officeDocument/2006/relationships/hyperlink" Target="http://www.consultant.ru/document/cons_doc_LAW_420858/2ff7a8c72de3994f30496a0ccbb1ddafdaddf518/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0001202309280008?pageSize=100&amp;index=1" TargetMode="External"/><Relationship Id="rId34" Type="http://schemas.openxmlformats.org/officeDocument/2006/relationships/hyperlink" Target="kodeks://link/d?nd=573140265&amp;prevdoc=352000993&amp;point=mark=000000000000000000000000000000000000000000000000006520IM" TargetMode="External"/><Relationship Id="rId42" Type="http://schemas.openxmlformats.org/officeDocument/2006/relationships/hyperlink" Target="kodeks://link/d?nd=727700275&amp;prevdoc=1301503071&amp;point=mark=000000000000000000000000000000000000000000000000007DK0KA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kodeks://link/d?nd=902276657&amp;mark=000000000000000000000000000000000000000000000000007E20KE&amp;mark=000000000000000000000000000000000000000000000000007E20KE" TargetMode="External"/><Relationship Id="rId17" Type="http://schemas.openxmlformats.org/officeDocument/2006/relationships/hyperlink" Target="http://publication.pravo.gov.ru/document/0001202309290073" TargetMode="External"/><Relationship Id="rId25" Type="http://schemas.openxmlformats.org/officeDocument/2006/relationships/hyperlink" Target="kodeks://link/d?nd=436745439&amp;prevdoc=1300081947&amp;point=mark=0000000000000000000000000000000000000000000000000065A0IQ" TargetMode="External"/><Relationship Id="rId33" Type="http://schemas.openxmlformats.org/officeDocument/2006/relationships/hyperlink" Target="http://www.consultant.ru/document/cons_doc_LAW_430059/2ff7a8c72de3994f30496a0ccbb1ddafdaddf518/" TargetMode="External"/><Relationship Id="rId38" Type="http://schemas.openxmlformats.org/officeDocument/2006/relationships/hyperlink" Target="https://docs.cntd.ru/document/1301713025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kodeks://link/d?nd=1302244186&amp;mark=000000000000000000000000000000000000000000000000006560IO&amp;mark=000000000000000000000000000000000000000000000000006560IO" TargetMode="External"/><Relationship Id="rId20" Type="http://schemas.openxmlformats.org/officeDocument/2006/relationships/hyperlink" Target="http://publication.pravo.gov.ru/document/0001202310090032" TargetMode="External"/><Relationship Id="rId29" Type="http://schemas.openxmlformats.org/officeDocument/2006/relationships/hyperlink" Target="https://nkprom.ru/upload/files/1%20%D0%A4%D0%97%20%E2%84%96%20225.pdf" TargetMode="External"/><Relationship Id="rId41" Type="http://schemas.openxmlformats.org/officeDocument/2006/relationships/hyperlink" Target="kodeks://link/d?nd=573230597&amp;prevdoc=350340684&amp;point=mark=000000000000000000000000000000000000000000000000007D20K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8986/92d969e26a4326c5d02fa79b8f9cf4994ee5633b/" TargetMode="External"/><Relationship Id="rId24" Type="http://schemas.openxmlformats.org/officeDocument/2006/relationships/hyperlink" Target="http://docs.cntd.ru/document/1300894096" TargetMode="External"/><Relationship Id="rId32" Type="http://schemas.openxmlformats.org/officeDocument/2006/relationships/hyperlink" Target="https://docs.cntd.ru/document/9046062" TargetMode="External"/><Relationship Id="rId37" Type="http://schemas.openxmlformats.org/officeDocument/2006/relationships/hyperlink" Target="http://www.consultant.ru/document/cons_doc_LAW_439922/" TargetMode="External"/><Relationship Id="rId40" Type="http://schemas.openxmlformats.org/officeDocument/2006/relationships/hyperlink" Target="kodeks://link/d?nd=573230597&amp;prevdoc=350340684&amp;point=mark=000000000000000000000000000000000000000000000000006520IM" TargetMode="External"/><Relationship Id="rId45" Type="http://schemas.openxmlformats.org/officeDocument/2006/relationships/hyperlink" Target="https://storage.consultant.ru/site20/202310/06/post_061023_163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7700295&amp;prevdoc=1301308236&amp;point=mark=0000000000000000000000000000000000000000000000000064S0IJ" TargetMode="External"/><Relationship Id="rId23" Type="http://schemas.openxmlformats.org/officeDocument/2006/relationships/hyperlink" Target="http://publication.pravo.gov.ru/Document/View/0001202210050028" TargetMode="External"/><Relationship Id="rId28" Type="http://schemas.openxmlformats.org/officeDocument/2006/relationships/hyperlink" Target="kodeks://link/d?nd=902228214&amp;prevdoc=1300428281&amp;point=mark=0000000000000000000000000000000000000000000000000064U0IK" TargetMode="External"/><Relationship Id="rId36" Type="http://schemas.openxmlformats.org/officeDocument/2006/relationships/hyperlink" Target="http://www.consultant.ru/document/cons_doc_LAW_429552/" TargetMode="External"/><Relationship Id="rId10" Type="http://schemas.openxmlformats.org/officeDocument/2006/relationships/hyperlink" Target="https://vk.com/away.php?to=https%3A%2F%2Fproverki.gov.ru%2Fportal&amp;post=-95098598_22434&amp;cc_key=" TargetMode="External"/><Relationship Id="rId19" Type="http://schemas.openxmlformats.org/officeDocument/2006/relationships/hyperlink" Target="https://login.consultant.ru/link/?req=doc&amp;base=law&amp;n=437094&amp;dst=2910&amp;demo=1" TargetMode="External"/><Relationship Id="rId31" Type="http://schemas.openxmlformats.org/officeDocument/2006/relationships/hyperlink" Target="https://nkprom.ru/upload/files/F-2%20%D0%A4%D0%97%20%E2%84%96116.pdf" TargetMode="External"/><Relationship Id="rId44" Type="http://schemas.openxmlformats.org/officeDocument/2006/relationships/hyperlink" Target="https://ntctn.ru/service/tekhnicheskoe-diagnostirovanie-oborudov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2296/fef1db9e27c611b5b932f67b1ec898f06bc62d38/" TargetMode="External"/><Relationship Id="rId14" Type="http://schemas.openxmlformats.org/officeDocument/2006/relationships/hyperlink" Target="kodeks://link/d?nd=727700295&amp;prevdoc=1301308236&amp;point=mark=000000000000000000000000000000000000000000000000006540IN" TargetMode="External"/><Relationship Id="rId22" Type="http://schemas.openxmlformats.org/officeDocument/2006/relationships/hyperlink" Target="https://docs.cntd.ru/document/1300834923" TargetMode="External"/><Relationship Id="rId27" Type="http://schemas.openxmlformats.org/officeDocument/2006/relationships/hyperlink" Target="kodeks://link/d?nd=573053315&amp;prevdoc=350340844&amp;point=mark=000000000000000000000000000000000000000000000000007D20K3" TargetMode="External"/><Relationship Id="rId30" Type="http://schemas.openxmlformats.org/officeDocument/2006/relationships/hyperlink" Target="https://nkprom.ru/upload/files/1%20%D0%A4%D0%97%20%E2%84%96%20225.pdf" TargetMode="External"/><Relationship Id="rId35" Type="http://schemas.openxmlformats.org/officeDocument/2006/relationships/hyperlink" Target="kodeks://link/d?nd=573140265&amp;prevdoc=352000993&amp;point=mark=000000000000000000000000000000000000000000000000007D20K3" TargetMode="External"/><Relationship Id="rId43" Type="http://schemas.openxmlformats.org/officeDocument/2006/relationships/hyperlink" Target="https://ntctn.ru/service/tekhnicheskoe-diagnostirovanie-oborudovaniy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3254-3E95-4C8C-A89F-82273607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7424</Words>
  <Characters>42321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Дуся</dc:creator>
  <cp:keywords/>
  <dc:description/>
  <cp:lastModifiedBy>user</cp:lastModifiedBy>
  <cp:revision>2</cp:revision>
  <cp:lastPrinted>2023-11-08T11:55:00Z</cp:lastPrinted>
  <dcterms:created xsi:type="dcterms:W3CDTF">2023-11-09T13:00:00Z</dcterms:created>
  <dcterms:modified xsi:type="dcterms:W3CDTF">2023-11-09T13:00:00Z</dcterms:modified>
</cp:coreProperties>
</file>